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Pr="00592A78" w:rsidRDefault="0098521D" w:rsidP="0098521D">
      <w:pPr>
        <w:suppressAutoHyphens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sz w:val="24"/>
          <w:szCs w:val="24"/>
          <w:lang w:val="uk-UA" w:eastAsia="ar-SA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 w:rsidRPr="00592A78">
        <w:rPr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22  грудня   2017</w:t>
      </w:r>
      <w:r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                      №</w:t>
      </w:r>
      <w:r>
        <w:rPr>
          <w:b/>
          <w:sz w:val="24"/>
          <w:szCs w:val="24"/>
          <w:lang w:val="uk-UA" w:eastAsia="ar-SA"/>
        </w:rPr>
        <w:t xml:space="preserve"> 300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Про  включення в списки на отримання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земельної ділянки громадянина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Колба  Володимира  Васильовича</w:t>
      </w:r>
      <w:r w:rsidRPr="00592A78">
        <w:rPr>
          <w:b/>
          <w:sz w:val="24"/>
          <w:szCs w:val="24"/>
          <w:lang w:val="uk-UA" w:eastAsia="ar-SA"/>
        </w:rPr>
        <w:t xml:space="preserve">.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 xml:space="preserve">       Керуючись п.34ч.1 ст.26  Закону  України " Про  місцеве  самоврядування  в  Україні", ст.12,40,79-1,116,118 Земельного  кодексу  України, розглянувши  заяву гром</w:t>
      </w:r>
      <w:r>
        <w:rPr>
          <w:sz w:val="24"/>
          <w:szCs w:val="24"/>
          <w:lang w:val="uk-UA" w:eastAsia="ar-SA"/>
        </w:rPr>
        <w:t>адянина  Колба  Володимира   Васильовича</w:t>
      </w:r>
      <w:r w:rsidRPr="00592A78">
        <w:rPr>
          <w:sz w:val="24"/>
          <w:szCs w:val="24"/>
          <w:lang w:val="uk-UA" w:eastAsia="ar-SA"/>
        </w:rPr>
        <w:t xml:space="preserve"> про виділення земельної ділянки для будівництва і обслуговування житлового будинку, господарських будівель і споруд, враховуючи рекомендації  постійної  комісії із питань  </w:t>
      </w:r>
      <w:r w:rsidRPr="00AF66D6">
        <w:rPr>
          <w:sz w:val="24"/>
          <w:szCs w:val="24"/>
          <w:lang w:val="uk-UA" w:eastAsia="ru-RU"/>
        </w:rPr>
        <w:t>земельних</w:t>
      </w:r>
      <w:r w:rsidR="00A96CE7">
        <w:rPr>
          <w:sz w:val="24"/>
          <w:szCs w:val="24"/>
          <w:lang w:val="uk-UA" w:eastAsia="ru-RU"/>
        </w:rPr>
        <w:t xml:space="preserve"> </w:t>
      </w:r>
      <w:r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sz w:val="24"/>
          <w:szCs w:val="24"/>
          <w:lang w:val="uk-UA" w:eastAsia="ru-RU"/>
        </w:rPr>
        <w:t>тлово-комунального господарства</w:t>
      </w:r>
      <w:r w:rsidRPr="00592A78">
        <w:rPr>
          <w:sz w:val="24"/>
          <w:szCs w:val="24"/>
          <w:lang w:val="uk-UA" w:eastAsia="ar-SA"/>
        </w:rPr>
        <w:t>, сільська рада –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1.Включити в списки гром</w:t>
      </w:r>
      <w:r>
        <w:rPr>
          <w:sz w:val="24"/>
          <w:szCs w:val="24"/>
          <w:lang w:val="uk-UA" w:eastAsia="ar-SA"/>
        </w:rPr>
        <w:t>адянина Колба  Володимира   Васильовича</w:t>
      </w:r>
      <w:r w:rsidRPr="00592A78">
        <w:rPr>
          <w:sz w:val="24"/>
          <w:szCs w:val="24"/>
          <w:lang w:val="uk-UA" w:eastAsia="ar-SA"/>
        </w:rPr>
        <w:t xml:space="preserve"> на отримання земельної ділянки для будівництва і обслуговування житлового будинку, господарськ</w:t>
      </w:r>
      <w:r>
        <w:rPr>
          <w:sz w:val="24"/>
          <w:szCs w:val="24"/>
          <w:lang w:val="uk-UA" w:eastAsia="ar-SA"/>
        </w:rPr>
        <w:t xml:space="preserve">их будівель і споруд в </w:t>
      </w:r>
      <w:proofErr w:type="spellStart"/>
      <w:r>
        <w:rPr>
          <w:sz w:val="24"/>
          <w:szCs w:val="24"/>
          <w:lang w:val="uk-UA" w:eastAsia="ar-SA"/>
        </w:rPr>
        <w:t>с.Пісків</w:t>
      </w:r>
      <w:proofErr w:type="spellEnd"/>
      <w:r w:rsidRPr="00592A78">
        <w:rPr>
          <w:sz w:val="24"/>
          <w:szCs w:val="24"/>
          <w:lang w:val="uk-UA" w:eastAsia="ar-SA"/>
        </w:rPr>
        <w:t xml:space="preserve"> . </w:t>
      </w:r>
    </w:p>
    <w:p w:rsidR="0098521D" w:rsidRPr="00AF66D6" w:rsidRDefault="0098521D" w:rsidP="0098521D">
      <w:pPr>
        <w:tabs>
          <w:tab w:val="left" w:pos="709"/>
        </w:tabs>
        <w:suppressAutoHyphens/>
        <w:spacing w:line="276" w:lineRule="atLeast"/>
        <w:jc w:val="both"/>
        <w:rPr>
          <w:szCs w:val="28"/>
          <w:lang w:val="uk-UA" w:eastAsia="ru-RU"/>
        </w:rPr>
      </w:pPr>
      <w:r>
        <w:rPr>
          <w:sz w:val="24"/>
          <w:szCs w:val="24"/>
          <w:lang w:val="uk-UA" w:eastAsia="ar-SA"/>
        </w:rPr>
        <w:t>2</w:t>
      </w:r>
      <w:r w:rsidRPr="00592A78">
        <w:rPr>
          <w:sz w:val="24"/>
          <w:szCs w:val="24"/>
          <w:lang w:val="uk-UA" w:eastAsia="ar-SA"/>
        </w:rPr>
        <w:t>.Контроль за виконанням даного рішення дору</w:t>
      </w:r>
      <w:r>
        <w:rPr>
          <w:sz w:val="24"/>
          <w:szCs w:val="24"/>
          <w:lang w:val="uk-UA" w:eastAsia="ar-SA"/>
        </w:rPr>
        <w:t xml:space="preserve">чити постійній комісії із питань </w:t>
      </w:r>
      <w:r w:rsidRPr="00AF66D6">
        <w:rPr>
          <w:sz w:val="24"/>
          <w:szCs w:val="24"/>
          <w:lang w:val="uk-UA" w:eastAsia="ru-RU"/>
        </w:rPr>
        <w:t>земельних</w:t>
      </w:r>
      <w:r w:rsidR="00A96CE7">
        <w:rPr>
          <w:sz w:val="24"/>
          <w:szCs w:val="24"/>
          <w:lang w:val="uk-UA" w:eastAsia="ru-RU"/>
        </w:rPr>
        <w:t xml:space="preserve"> </w:t>
      </w:r>
      <w:r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sz w:val="24"/>
          <w:szCs w:val="24"/>
          <w:lang w:val="uk-UA" w:eastAsia="ru-RU"/>
        </w:rPr>
        <w:t>тлово-комунального господарства</w:t>
      </w:r>
      <w:r w:rsidRPr="00592A78">
        <w:rPr>
          <w:sz w:val="24"/>
          <w:szCs w:val="24"/>
          <w:lang w:val="uk-UA" w:eastAsia="ar-SA"/>
        </w:rPr>
        <w:t>(го</w:t>
      </w:r>
      <w:r>
        <w:rPr>
          <w:sz w:val="24"/>
          <w:szCs w:val="24"/>
          <w:lang w:val="uk-UA" w:eastAsia="ar-SA"/>
        </w:rPr>
        <w:t xml:space="preserve">лова комісії Чайковська Н.М.),спеціалісту-землевпоряднику </w:t>
      </w:r>
      <w:proofErr w:type="spellStart"/>
      <w:r w:rsidRPr="00592A78">
        <w:rPr>
          <w:sz w:val="24"/>
          <w:szCs w:val="24"/>
          <w:lang w:val="uk-UA" w:eastAsia="ar-SA"/>
        </w:rPr>
        <w:t>Пісківс</w:t>
      </w:r>
      <w:r>
        <w:rPr>
          <w:sz w:val="24"/>
          <w:szCs w:val="24"/>
          <w:lang w:val="uk-UA" w:eastAsia="ar-SA"/>
        </w:rPr>
        <w:t>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 Багрій  О.Ф</w:t>
      </w:r>
      <w:r w:rsidRPr="00592A78">
        <w:rPr>
          <w:sz w:val="24"/>
          <w:szCs w:val="24"/>
          <w:lang w:val="uk-UA" w:eastAsia="ar-SA"/>
        </w:rPr>
        <w:t>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Cs w:val="28"/>
          <w:lang w:val="uk-UA" w:eastAsia="ar-SA"/>
        </w:rPr>
      </w:pP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p w:rsidR="00A96CE7" w:rsidRDefault="00A96CE7" w:rsidP="0098521D">
      <w:pPr>
        <w:suppressAutoHyphens/>
        <w:rPr>
          <w:b/>
          <w:szCs w:val="28"/>
          <w:lang w:val="uk-UA" w:eastAsia="ar-SA"/>
        </w:rPr>
      </w:pP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</w:p>
    <w:p w:rsidR="00443A8C" w:rsidRDefault="00443A8C" w:rsidP="00443A8C">
      <w:pPr>
        <w:tabs>
          <w:tab w:val="left" w:pos="240"/>
        </w:tabs>
        <w:rPr>
          <w:lang w:val="uk-UA"/>
        </w:rPr>
      </w:pPr>
    </w:p>
    <w:p w:rsidR="0098521D" w:rsidRPr="00592A78" w:rsidRDefault="0098521D" w:rsidP="00443A8C">
      <w:pPr>
        <w:tabs>
          <w:tab w:val="left" w:pos="240"/>
        </w:tabs>
        <w:rPr>
          <w:sz w:val="24"/>
          <w:szCs w:val="24"/>
          <w:lang w:val="uk-UA" w:eastAsia="ru-RU"/>
        </w:rPr>
      </w:pPr>
    </w:p>
    <w:sectPr w:rsidR="0098521D" w:rsidRPr="00592A78" w:rsidSect="00E011D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443A8C"/>
    <w:rsid w:val="006B0830"/>
    <w:rsid w:val="0098521D"/>
    <w:rsid w:val="00A96CE7"/>
    <w:rsid w:val="00B3115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6</cp:revision>
  <dcterms:created xsi:type="dcterms:W3CDTF">2017-12-26T14:53:00Z</dcterms:created>
  <dcterms:modified xsi:type="dcterms:W3CDTF">2017-12-28T16:01:00Z</dcterms:modified>
</cp:coreProperties>
</file>