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61" w:rsidRPr="00D447FF" w:rsidRDefault="003F7D61" w:rsidP="003F7D61">
      <w:pPr>
        <w:tabs>
          <w:tab w:val="left" w:pos="7050"/>
        </w:tabs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47700"/>
            <wp:effectExtent l="19050" t="0" r="0" b="0"/>
            <wp:docPr id="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61" w:rsidRPr="00D447FF" w:rsidRDefault="003F7D61" w:rsidP="003F7D61">
      <w:pPr>
        <w:spacing w:after="0"/>
        <w:jc w:val="center"/>
        <w:rPr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 К Р А Ї Н А</w:t>
      </w:r>
    </w:p>
    <w:p w:rsidR="003F7D61" w:rsidRPr="00D447FF" w:rsidRDefault="003F7D61" w:rsidP="003F7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>ПІСКІВСЬКА СІЛЬСЬКА РАДА</w:t>
      </w:r>
    </w:p>
    <w:p w:rsidR="003F7D61" w:rsidRPr="00D447FF" w:rsidRDefault="003F7D61" w:rsidP="003F7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>Костопільського</w:t>
      </w:r>
      <w:proofErr w:type="spellEnd"/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 Рівненської області</w:t>
      </w:r>
    </w:p>
    <w:p w:rsidR="003F7D61" w:rsidRPr="00D447FF" w:rsidRDefault="003F7D61" w:rsidP="003F7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(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восьме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скликання )</w:t>
      </w:r>
    </w:p>
    <w:p w:rsidR="003F7D61" w:rsidRPr="00D447FF" w:rsidRDefault="003F7D61" w:rsidP="003F7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F7D61" w:rsidRPr="00D447FF" w:rsidRDefault="003F7D61" w:rsidP="003F7D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3F7D61" w:rsidRDefault="003F7D61" w:rsidP="003F7D61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15  грудня     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оку                      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278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3F7D61" w:rsidRPr="00D447FF" w:rsidRDefault="003F7D61" w:rsidP="003F7D61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</w:p>
    <w:p w:rsidR="003F7D61" w:rsidRDefault="003F7D61" w:rsidP="003F7D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затвердження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проектно</w:t>
      </w:r>
      <w:proofErr w:type="spellEnd"/>
    </w:p>
    <w:p w:rsidR="003F7D61" w:rsidRDefault="003F7D61" w:rsidP="003F7D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кошторисної документації</w:t>
      </w:r>
    </w:p>
    <w:p w:rsidR="003F7D61" w:rsidRDefault="003F7D61" w:rsidP="003F7D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F7D61" w:rsidRDefault="003F7D61" w:rsidP="003F7D61">
      <w:pPr>
        <w:spacing w:after="0" w:line="240" w:lineRule="auto"/>
        <w:rPr>
          <w:lang w:val="uk-UA"/>
        </w:rPr>
      </w:pPr>
    </w:p>
    <w:p w:rsidR="003F7D61" w:rsidRDefault="003F7D61" w:rsidP="003F7D6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125939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кошторисну документацію та </w:t>
      </w:r>
      <w:r w:rsidRPr="00125939">
        <w:rPr>
          <w:rFonts w:ascii="Times New Roman" w:hAnsi="Times New Roman"/>
          <w:sz w:val="28"/>
          <w:szCs w:val="28"/>
          <w:lang w:val="uk-UA"/>
        </w:rPr>
        <w:t xml:space="preserve"> експертний звіт 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експертної організації  філії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Укрдержбудекспертиза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у Рівненській  області  №18-01357-17/18-00979-17, щодо розгляду проектної документації за робочим проектом « Капітальний ремонт фельдшерсько-акушерського пункту по вул. Б.Хмельницького,8 в с. Пеньків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Костопільського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 (коригування)  та керуючись  ст.26 Закону України «Про місцеве самоврядування в Україні», сільська рада -</w:t>
      </w:r>
    </w:p>
    <w:p w:rsidR="003F7D61" w:rsidRDefault="003F7D61" w:rsidP="003F7D6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3F7D61" w:rsidRPr="00A646C5" w:rsidRDefault="003F7D61" w:rsidP="003F7D6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кошторисну документацію «Капітальний ремонт фельдшерсько-акушерського пункту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вул.Б.Хмельницького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,8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с.Пеньків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Костопільського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 (коригування)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lang w:val="uk-UA"/>
        </w:rPr>
        <w:t>загальна кошторисна вартість будівництва 1072,651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5ACD">
        <w:rPr>
          <w:rFonts w:ascii="Times New Roman" w:hAnsi="Times New Roman"/>
          <w:sz w:val="28"/>
          <w:szCs w:val="28"/>
          <w:lang w:val="uk-UA"/>
        </w:rPr>
        <w:t>грн., в тому числі будівельн</w:t>
      </w:r>
      <w:r>
        <w:rPr>
          <w:rFonts w:ascii="Times New Roman" w:hAnsi="Times New Roman"/>
          <w:sz w:val="28"/>
          <w:szCs w:val="28"/>
          <w:lang w:val="uk-UA"/>
        </w:rPr>
        <w:t xml:space="preserve">і роботи 819,324, устаткування 7,780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інші витрати </w:t>
      </w:r>
      <w:r>
        <w:rPr>
          <w:rFonts w:ascii="Times New Roman" w:hAnsi="Times New Roman"/>
          <w:sz w:val="28"/>
          <w:szCs w:val="28"/>
          <w:lang w:val="uk-UA"/>
        </w:rPr>
        <w:t>245,547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5ACD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A646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646C5">
        <w:rPr>
          <w:rFonts w:ascii="Times New Roman" w:hAnsi="Times New Roman"/>
          <w:sz w:val="28"/>
          <w:szCs w:val="28"/>
          <w:lang w:val="uk-UA"/>
        </w:rPr>
        <w:t xml:space="preserve">иконано робіт </w:t>
      </w:r>
      <w:r>
        <w:rPr>
          <w:rFonts w:ascii="Times New Roman" w:hAnsi="Times New Roman"/>
          <w:sz w:val="28"/>
          <w:szCs w:val="28"/>
          <w:lang w:val="uk-UA"/>
        </w:rPr>
        <w:t>по довідці  станом на 01.01.2017 року</w:t>
      </w:r>
      <w:r w:rsidRPr="00A646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A646C5">
        <w:rPr>
          <w:rFonts w:ascii="Times New Roman" w:hAnsi="Times New Roman"/>
          <w:sz w:val="28"/>
          <w:szCs w:val="28"/>
          <w:lang w:val="uk-UA"/>
        </w:rPr>
        <w:t xml:space="preserve"> суму 490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646C5">
        <w:rPr>
          <w:rFonts w:ascii="Times New Roman" w:hAnsi="Times New Roman"/>
          <w:sz w:val="28"/>
          <w:szCs w:val="28"/>
          <w:lang w:val="uk-UA"/>
        </w:rPr>
        <w:t xml:space="preserve">083 </w:t>
      </w:r>
      <w:r>
        <w:rPr>
          <w:rFonts w:ascii="Times New Roman" w:hAnsi="Times New Roman"/>
          <w:sz w:val="28"/>
          <w:szCs w:val="28"/>
          <w:lang w:val="uk-UA"/>
        </w:rPr>
        <w:t>тис. грн., в тому числі:</w:t>
      </w:r>
      <w:r w:rsidRPr="00A646C5">
        <w:rPr>
          <w:rFonts w:ascii="Times New Roman" w:hAnsi="Times New Roman"/>
          <w:sz w:val="28"/>
          <w:szCs w:val="28"/>
          <w:lang w:val="uk-UA"/>
        </w:rPr>
        <w:t xml:space="preserve"> будівельні роботи 389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646C5">
        <w:rPr>
          <w:rFonts w:ascii="Times New Roman" w:hAnsi="Times New Roman"/>
          <w:sz w:val="28"/>
          <w:szCs w:val="28"/>
          <w:lang w:val="uk-UA"/>
        </w:rPr>
        <w:t xml:space="preserve">747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</w:t>
      </w:r>
      <w:r w:rsidRPr="00A646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A646C5">
        <w:rPr>
          <w:rFonts w:ascii="Times New Roman" w:hAnsi="Times New Roman"/>
          <w:sz w:val="28"/>
          <w:szCs w:val="28"/>
          <w:lang w:val="uk-UA"/>
        </w:rPr>
        <w:t>, інші витрати 100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646C5">
        <w:rPr>
          <w:rFonts w:ascii="Times New Roman" w:hAnsi="Times New Roman"/>
          <w:sz w:val="28"/>
          <w:szCs w:val="28"/>
          <w:lang w:val="uk-UA"/>
        </w:rPr>
        <w:t>336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646C5">
        <w:rPr>
          <w:rFonts w:ascii="Times New Roman" w:hAnsi="Times New Roman"/>
          <w:sz w:val="28"/>
          <w:szCs w:val="28"/>
          <w:lang w:val="uk-UA"/>
        </w:rPr>
        <w:t xml:space="preserve">Залишкова вартість   по кошторисному розрахунку  становить </w:t>
      </w:r>
      <w:r>
        <w:rPr>
          <w:rFonts w:ascii="Times New Roman" w:hAnsi="Times New Roman"/>
          <w:sz w:val="28"/>
          <w:szCs w:val="28"/>
          <w:lang w:val="uk-UA"/>
        </w:rPr>
        <w:t xml:space="preserve">582,568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 в тому числі </w:t>
      </w:r>
      <w:r w:rsidRPr="00A646C5">
        <w:rPr>
          <w:rFonts w:ascii="Times New Roman" w:hAnsi="Times New Roman"/>
          <w:sz w:val="28"/>
          <w:szCs w:val="28"/>
          <w:lang w:val="uk-UA"/>
        </w:rPr>
        <w:t>будівельні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429,577 тис.</w:t>
      </w:r>
      <w:r w:rsidRPr="00A646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грн.,</w:t>
      </w:r>
      <w:r w:rsidRPr="00A646C5">
        <w:rPr>
          <w:rFonts w:ascii="Times New Roman" w:hAnsi="Times New Roman"/>
          <w:sz w:val="28"/>
          <w:szCs w:val="28"/>
          <w:lang w:val="uk-UA"/>
        </w:rPr>
        <w:t xml:space="preserve">  устаткування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7,780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 інші витрати 145,211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7D61" w:rsidRPr="003C5ACD" w:rsidRDefault="003F7D61" w:rsidP="003F7D6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сільського голову.</w:t>
      </w:r>
    </w:p>
    <w:p w:rsidR="003F7D61" w:rsidRDefault="003F7D61" w:rsidP="003F7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D61" w:rsidRDefault="003F7D61" w:rsidP="003F7D6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Ярмольчук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</w:t>
      </w:r>
    </w:p>
    <w:p w:rsidR="003F7D61" w:rsidRDefault="003F7D61" w:rsidP="003F7D61">
      <w:pPr>
        <w:rPr>
          <w:rFonts w:ascii="Times New Roman" w:hAnsi="Times New Roman"/>
          <w:sz w:val="28"/>
          <w:szCs w:val="28"/>
          <w:lang w:val="uk-UA"/>
        </w:rPr>
      </w:pPr>
    </w:p>
    <w:p w:rsidR="00A73052" w:rsidRDefault="00A73052" w:rsidP="00125939">
      <w:pPr>
        <w:rPr>
          <w:rFonts w:ascii="Times New Roman" w:hAnsi="Times New Roman"/>
          <w:sz w:val="28"/>
          <w:szCs w:val="28"/>
          <w:lang w:val="uk-UA"/>
        </w:rPr>
      </w:pPr>
    </w:p>
    <w:sectPr w:rsidR="00A73052" w:rsidSect="00B1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D02"/>
    <w:multiLevelType w:val="hybridMultilevel"/>
    <w:tmpl w:val="DBD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D19"/>
    <w:multiLevelType w:val="hybridMultilevel"/>
    <w:tmpl w:val="8FAC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3E49"/>
    <w:multiLevelType w:val="hybridMultilevel"/>
    <w:tmpl w:val="2DB0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B70D7"/>
    <w:multiLevelType w:val="hybridMultilevel"/>
    <w:tmpl w:val="EC44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125939"/>
    <w:rsid w:val="000049AB"/>
    <w:rsid w:val="0004597A"/>
    <w:rsid w:val="00073788"/>
    <w:rsid w:val="000A0A5A"/>
    <w:rsid w:val="000E4496"/>
    <w:rsid w:val="000F51CD"/>
    <w:rsid w:val="00125939"/>
    <w:rsid w:val="001B7536"/>
    <w:rsid w:val="003735C0"/>
    <w:rsid w:val="003A6707"/>
    <w:rsid w:val="003C5ACD"/>
    <w:rsid w:val="003F7D61"/>
    <w:rsid w:val="005227E4"/>
    <w:rsid w:val="005E6768"/>
    <w:rsid w:val="00652788"/>
    <w:rsid w:val="00745ED3"/>
    <w:rsid w:val="008F0A6C"/>
    <w:rsid w:val="009F6365"/>
    <w:rsid w:val="00A73052"/>
    <w:rsid w:val="00B17590"/>
    <w:rsid w:val="00B5449B"/>
    <w:rsid w:val="00D2007B"/>
    <w:rsid w:val="00D434AD"/>
    <w:rsid w:val="00D71EF7"/>
    <w:rsid w:val="00DB41A6"/>
    <w:rsid w:val="00E64F13"/>
    <w:rsid w:val="00F2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9"/>
    <w:pPr>
      <w:spacing w:after="160" w:line="25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3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17</cp:revision>
  <cp:lastPrinted>2017-12-11T08:00:00Z</cp:lastPrinted>
  <dcterms:created xsi:type="dcterms:W3CDTF">2017-10-20T06:01:00Z</dcterms:created>
  <dcterms:modified xsi:type="dcterms:W3CDTF">2017-12-28T14:38:00Z</dcterms:modified>
</cp:coreProperties>
</file>