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55" w:rsidRDefault="00165D55" w:rsidP="00F74F47">
      <w:pPr>
        <w:rPr>
          <w:lang w:val="uk-UA"/>
        </w:rPr>
      </w:pPr>
    </w:p>
    <w:p w:rsidR="004164C9" w:rsidRDefault="004164C9" w:rsidP="00A803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74F47" w:rsidRDefault="00F74F47" w:rsidP="00F74F47">
      <w:pPr>
        <w:rPr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8" o:title="" grayscale="t" bilevel="t"/>
          </v:shape>
          <o:OLEObject Type="Embed" ProgID="MSPhotoEd.3" ShapeID="_x0000_i1025" DrawAspect="Content" ObjectID="_1574496498" r:id="rId9"/>
        </w:objec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ПІСКІВСЬКА СІЛЬСЬКА РАДА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Костопільського району Рівненської області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/восьме  скликання/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29 червня 2017 року                                                                      №158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Про Програму відтворення лісів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значення на території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>Пісківської сільської ради ;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„ Про місцеве самоврядування в Україні ” сільська рада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 и р і ш и л а :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1.Затвердити Програму „ Відтворення лісів державного значення на території  Пісківської сільської ради на 2017 рік”(додається);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Сільський голова                                   В.В.Ярмольчук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1D617A" w:rsidRPr="00F74F47" w:rsidRDefault="001D617A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Додаток №1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 сільської ради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від 29 червня 2017 року №158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П Р О Г Р А М А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відтворення лісів державного  значення на території  Пісківської</w:t>
      </w: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 на 2017 рік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Мета програми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Посилення контролю в галузі охорони,збереження та раціонального використання природних рослинних ресурсів місцевого значення. Забезпечити відтворення цих ресурсів.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програми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ab/>
        <w:t>Відтворення лісів державного лісового фонду,проведення комплексу лісогосподарських заходів  та утримання  лісів в належному санітарному  стані.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</w:t>
      </w:r>
      <w:r w:rsidRPr="00F74F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 передбачаються проводити на виконання даної програми :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>1. Проведення робіт по відтворенню  лісів  ДП „Костопільський лісгосп”.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>2.Проведення лісогосподарських заходів.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>3.Організація та проведення  робіт ,щодо утримання лісів в належному санітарному   стані.</w:t>
      </w: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</w:p>
    <w:p w:rsidR="00F74F47" w:rsidRPr="00F74F47" w:rsidRDefault="00F74F47" w:rsidP="00F74F47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F74F47"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В.В.Ярмольчук</w:t>
      </w:r>
    </w:p>
    <w:p w:rsidR="00F74F47" w:rsidRDefault="00F74F47" w:rsidP="00F74F47">
      <w:pPr>
        <w:rPr>
          <w:lang w:val="uk-UA"/>
        </w:rPr>
      </w:pPr>
    </w:p>
    <w:p w:rsidR="00F74F47" w:rsidRDefault="00F74F47" w:rsidP="00F74F47">
      <w:pPr>
        <w:rPr>
          <w:lang w:val="uk-UA"/>
        </w:rPr>
      </w:pPr>
    </w:p>
    <w:sectPr w:rsidR="00F74F47" w:rsidSect="001D617A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6C" w:rsidRDefault="00E24B6C" w:rsidP="001D05E2">
      <w:pPr>
        <w:spacing w:after="0" w:line="240" w:lineRule="auto"/>
      </w:pPr>
      <w:r>
        <w:separator/>
      </w:r>
    </w:p>
  </w:endnote>
  <w:endnote w:type="continuationSeparator" w:id="1">
    <w:p w:rsidR="00E24B6C" w:rsidRDefault="00E24B6C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6C" w:rsidRDefault="00E24B6C" w:rsidP="001D05E2">
      <w:pPr>
        <w:spacing w:after="0" w:line="240" w:lineRule="auto"/>
      </w:pPr>
      <w:r>
        <w:separator/>
      </w:r>
    </w:p>
  </w:footnote>
  <w:footnote w:type="continuationSeparator" w:id="1">
    <w:p w:rsidR="00E24B6C" w:rsidRDefault="00E24B6C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617A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E5164"/>
    <w:rsid w:val="002E60A5"/>
    <w:rsid w:val="002F313E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46469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600"/>
    <w:rsid w:val="008E58E0"/>
    <w:rsid w:val="008E5A05"/>
    <w:rsid w:val="008F3806"/>
    <w:rsid w:val="008F79E6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4B6C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334</cp:revision>
  <cp:lastPrinted>2017-11-13T09:20:00Z</cp:lastPrinted>
  <dcterms:created xsi:type="dcterms:W3CDTF">2016-09-29T08:11:00Z</dcterms:created>
  <dcterms:modified xsi:type="dcterms:W3CDTF">2017-12-11T09:22:00Z</dcterms:modified>
</cp:coreProperties>
</file>