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Pr="009318D0" w:rsidRDefault="000973E0" w:rsidP="000973E0">
      <w:pPr>
        <w:jc w:val="center"/>
        <w:rPr>
          <w:szCs w:val="28"/>
          <w:lang w:val="uk-UA"/>
        </w:rPr>
      </w:pPr>
      <w:r w:rsidRPr="009318D0">
        <w:rPr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0.5pt" o:ole="" fillcolor="black">
            <v:imagedata r:id="rId5" o:title="" grayscale="t" bilevel="t"/>
          </v:shape>
          <o:OLEObject Type="Embed" ProgID="MSPhotoEd.3" ShapeID="_x0000_i1025" DrawAspect="Content" ObjectID="_1557127917" r:id="rId6"/>
        </w:object>
      </w:r>
      <w:r w:rsidRPr="009318D0">
        <w:rPr>
          <w:szCs w:val="28"/>
          <w:lang w:val="uk-UA"/>
        </w:rPr>
        <w:t xml:space="preserve">                                                  </w:t>
      </w:r>
    </w:p>
    <w:p w:rsidR="000973E0" w:rsidRPr="009318D0" w:rsidRDefault="000973E0" w:rsidP="000973E0">
      <w:pPr>
        <w:jc w:val="center"/>
        <w:rPr>
          <w:b/>
          <w:szCs w:val="28"/>
          <w:lang w:val="uk-UA"/>
        </w:rPr>
      </w:pPr>
      <w:r w:rsidRPr="009318D0">
        <w:rPr>
          <w:b/>
          <w:szCs w:val="28"/>
          <w:lang w:val="uk-UA"/>
        </w:rPr>
        <w:t>У К Р А І Н А</w:t>
      </w:r>
    </w:p>
    <w:p w:rsidR="000973E0" w:rsidRPr="009318D0" w:rsidRDefault="000973E0" w:rsidP="000973E0">
      <w:pPr>
        <w:jc w:val="center"/>
        <w:rPr>
          <w:b/>
          <w:szCs w:val="28"/>
          <w:lang w:val="uk-UA"/>
        </w:rPr>
      </w:pPr>
      <w:r w:rsidRPr="009318D0">
        <w:rPr>
          <w:b/>
          <w:szCs w:val="28"/>
          <w:lang w:val="uk-UA"/>
        </w:rPr>
        <w:t>ПІСКІВСЬКА   СІЛЬСЬКА  РАДА</w:t>
      </w:r>
    </w:p>
    <w:p w:rsidR="000973E0" w:rsidRPr="009318D0" w:rsidRDefault="000973E0" w:rsidP="000973E0">
      <w:pPr>
        <w:jc w:val="center"/>
        <w:rPr>
          <w:b/>
          <w:szCs w:val="28"/>
          <w:lang w:val="uk-UA"/>
        </w:rPr>
      </w:pPr>
      <w:proofErr w:type="spellStart"/>
      <w:r w:rsidRPr="009318D0">
        <w:rPr>
          <w:b/>
          <w:szCs w:val="28"/>
          <w:lang w:val="uk-UA"/>
        </w:rPr>
        <w:t>Костопільського</w:t>
      </w:r>
      <w:proofErr w:type="spellEnd"/>
      <w:r w:rsidRPr="009318D0">
        <w:rPr>
          <w:b/>
          <w:szCs w:val="28"/>
          <w:lang w:val="uk-UA"/>
        </w:rPr>
        <w:t xml:space="preserve">  району Рівненської  області</w:t>
      </w:r>
    </w:p>
    <w:p w:rsidR="000973E0" w:rsidRPr="009318D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Восьме</w:t>
      </w:r>
      <w:r w:rsidRPr="009318D0">
        <w:rPr>
          <w:b/>
          <w:szCs w:val="28"/>
          <w:lang w:val="uk-UA"/>
        </w:rPr>
        <w:t xml:space="preserve"> скликання</w:t>
      </w:r>
    </w:p>
    <w:p w:rsidR="000973E0" w:rsidRPr="009318D0" w:rsidRDefault="000973E0" w:rsidP="000973E0">
      <w:pPr>
        <w:jc w:val="center"/>
        <w:rPr>
          <w:szCs w:val="28"/>
          <w:lang w:val="uk-UA"/>
        </w:rPr>
      </w:pPr>
      <w:r w:rsidRPr="009318D0">
        <w:rPr>
          <w:szCs w:val="28"/>
          <w:lang w:val="uk-UA"/>
        </w:rPr>
        <w:t>(</w:t>
      </w:r>
      <w:r>
        <w:rPr>
          <w:szCs w:val="28"/>
          <w:lang w:val="uk-UA"/>
        </w:rPr>
        <w:t>Четверта</w:t>
      </w:r>
      <w:r w:rsidRPr="009318D0">
        <w:rPr>
          <w:szCs w:val="28"/>
          <w:lang w:val="uk-UA"/>
        </w:rPr>
        <w:t xml:space="preserve"> сесія)</w:t>
      </w:r>
    </w:p>
    <w:p w:rsidR="000973E0" w:rsidRPr="009318D0" w:rsidRDefault="000973E0" w:rsidP="000973E0">
      <w:pPr>
        <w:rPr>
          <w:b/>
          <w:szCs w:val="28"/>
          <w:lang w:val="uk-UA"/>
        </w:rPr>
      </w:pPr>
    </w:p>
    <w:p w:rsidR="000973E0" w:rsidRPr="009318D0" w:rsidRDefault="000973E0" w:rsidP="000973E0">
      <w:pPr>
        <w:jc w:val="center"/>
        <w:rPr>
          <w:b/>
          <w:szCs w:val="28"/>
          <w:lang w:val="uk-UA"/>
        </w:rPr>
      </w:pPr>
      <w:r w:rsidRPr="009318D0">
        <w:rPr>
          <w:b/>
          <w:szCs w:val="28"/>
          <w:lang w:val="uk-UA"/>
        </w:rPr>
        <w:t xml:space="preserve">Р І Ш Е Н </w:t>
      </w:r>
      <w:proofErr w:type="spellStart"/>
      <w:r w:rsidRPr="009318D0">
        <w:rPr>
          <w:b/>
          <w:szCs w:val="28"/>
          <w:lang w:val="uk-UA"/>
        </w:rPr>
        <w:t>Н</w:t>
      </w:r>
      <w:proofErr w:type="spellEnd"/>
      <w:r w:rsidRPr="009318D0">
        <w:rPr>
          <w:b/>
          <w:szCs w:val="28"/>
          <w:lang w:val="uk-UA"/>
        </w:rPr>
        <w:t xml:space="preserve"> Я</w:t>
      </w:r>
    </w:p>
    <w:p w:rsidR="000973E0" w:rsidRDefault="000973E0" w:rsidP="000973E0">
      <w:pPr>
        <w:rPr>
          <w:b/>
          <w:szCs w:val="28"/>
          <w:lang w:val="uk-UA"/>
        </w:rPr>
      </w:pPr>
    </w:p>
    <w:p w:rsidR="000973E0" w:rsidRDefault="000973E0" w:rsidP="000973E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від 23 грудня  2016 року                                              № 72</w:t>
      </w:r>
    </w:p>
    <w:p w:rsidR="000973E0" w:rsidRDefault="000973E0" w:rsidP="000973E0">
      <w:pPr>
        <w:tabs>
          <w:tab w:val="left" w:pos="840"/>
          <w:tab w:val="center" w:pos="4677"/>
        </w:tabs>
        <w:rPr>
          <w:b/>
          <w:szCs w:val="28"/>
          <w:lang w:val="uk-UA"/>
        </w:rPr>
      </w:pPr>
    </w:p>
    <w:p w:rsidR="000973E0" w:rsidRPr="009318D0" w:rsidRDefault="000973E0" w:rsidP="000973E0">
      <w:pPr>
        <w:rPr>
          <w:b/>
          <w:szCs w:val="28"/>
          <w:lang w:val="uk-UA"/>
        </w:rPr>
      </w:pPr>
      <w:r w:rsidRPr="009318D0">
        <w:rPr>
          <w:b/>
          <w:szCs w:val="28"/>
          <w:lang w:val="uk-UA"/>
        </w:rPr>
        <w:t xml:space="preserve">   Про  бюджет  </w:t>
      </w:r>
      <w:proofErr w:type="spellStart"/>
      <w:r w:rsidRPr="009318D0">
        <w:rPr>
          <w:b/>
          <w:szCs w:val="28"/>
          <w:lang w:val="uk-UA"/>
        </w:rPr>
        <w:t>Пісківської</w:t>
      </w:r>
      <w:proofErr w:type="spellEnd"/>
      <w:r w:rsidRPr="009318D0">
        <w:rPr>
          <w:b/>
          <w:szCs w:val="28"/>
          <w:lang w:val="uk-UA"/>
        </w:rPr>
        <w:t xml:space="preserve"> сільської ради  </w:t>
      </w:r>
    </w:p>
    <w:p w:rsidR="000973E0" w:rsidRPr="009318D0" w:rsidRDefault="000973E0" w:rsidP="000973E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на 2017</w:t>
      </w:r>
      <w:r w:rsidRPr="009318D0">
        <w:rPr>
          <w:b/>
          <w:szCs w:val="28"/>
          <w:lang w:val="uk-UA"/>
        </w:rPr>
        <w:t xml:space="preserve">  рік.</w:t>
      </w:r>
    </w:p>
    <w:p w:rsidR="000973E0" w:rsidRDefault="000973E0" w:rsidP="000973E0">
      <w:pPr>
        <w:rPr>
          <w:lang w:val="uk-UA"/>
        </w:rPr>
      </w:pPr>
    </w:p>
    <w:p w:rsidR="000973E0" w:rsidRDefault="000973E0" w:rsidP="000973E0">
      <w:pPr>
        <w:rPr>
          <w:lang w:val="uk-UA"/>
        </w:rPr>
      </w:pPr>
      <w:r>
        <w:rPr>
          <w:lang w:val="uk-UA"/>
        </w:rPr>
        <w:t xml:space="preserve">        </w:t>
      </w:r>
    </w:p>
    <w:p w:rsidR="000973E0" w:rsidRPr="00AE002E" w:rsidRDefault="000973E0" w:rsidP="000973E0">
      <w:pPr>
        <w:rPr>
          <w:szCs w:val="28"/>
          <w:lang w:val="uk-UA"/>
        </w:rPr>
      </w:pPr>
      <w:r w:rsidRPr="00AE002E">
        <w:rPr>
          <w:szCs w:val="28"/>
          <w:lang w:val="uk-UA"/>
        </w:rPr>
        <w:t xml:space="preserve">               Керуючись  Законом України  „ Про місцеве самоврядування  в Україні „ (п.1.23 ч. 1,  ст.  26), Бюджетним кодексом України із змінами та доповненнями, за  погодженням з постійними комісіями сільської ради, сільська рада </w:t>
      </w:r>
    </w:p>
    <w:p w:rsidR="000973E0" w:rsidRPr="00AE002E" w:rsidRDefault="000973E0" w:rsidP="000973E0">
      <w:pPr>
        <w:rPr>
          <w:szCs w:val="28"/>
          <w:lang w:val="uk-UA"/>
        </w:rPr>
      </w:pPr>
    </w:p>
    <w:p w:rsidR="000973E0" w:rsidRPr="00AE002E" w:rsidRDefault="000973E0" w:rsidP="000973E0">
      <w:pPr>
        <w:rPr>
          <w:b/>
          <w:szCs w:val="28"/>
          <w:lang w:val="uk-UA"/>
        </w:rPr>
      </w:pPr>
      <w:r w:rsidRPr="00AE002E">
        <w:rPr>
          <w:b/>
          <w:szCs w:val="28"/>
          <w:lang w:val="uk-UA"/>
        </w:rPr>
        <w:t xml:space="preserve">                                               </w:t>
      </w:r>
      <w:r w:rsidRPr="00AE002E">
        <w:rPr>
          <w:rFonts w:ascii="14" w:hAnsi="14"/>
          <w:b/>
          <w:szCs w:val="28"/>
          <w:lang w:val="uk-UA"/>
        </w:rPr>
        <w:t xml:space="preserve">  В  и  р  і  ш  и  л  а  :</w:t>
      </w:r>
    </w:p>
    <w:p w:rsidR="000973E0" w:rsidRPr="00AE002E" w:rsidRDefault="000973E0" w:rsidP="000973E0">
      <w:pPr>
        <w:ind w:left="360"/>
        <w:rPr>
          <w:rFonts w:ascii="14" w:hAnsi="14"/>
          <w:szCs w:val="28"/>
          <w:lang w:val="uk-UA"/>
        </w:rPr>
      </w:pPr>
    </w:p>
    <w:p w:rsidR="000973E0" w:rsidRPr="00AE002E" w:rsidRDefault="000973E0" w:rsidP="000973E0">
      <w:pPr>
        <w:numPr>
          <w:ilvl w:val="0"/>
          <w:numId w:val="20"/>
        </w:num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>Визначити на 2017рік:</w:t>
      </w:r>
    </w:p>
    <w:p w:rsidR="000973E0" w:rsidRPr="00AE002E" w:rsidRDefault="000973E0" w:rsidP="000973E0">
      <w:pPr>
        <w:ind w:firstLine="709"/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-  доходи  сільського бюджету  у сумі </w:t>
      </w:r>
      <w:r>
        <w:rPr>
          <w:rFonts w:ascii="14" w:hAnsi="14"/>
          <w:szCs w:val="28"/>
          <w:lang w:val="uk-UA"/>
        </w:rPr>
        <w:t>171105</w:t>
      </w:r>
      <w:r w:rsidRPr="00AE002E">
        <w:rPr>
          <w:rFonts w:ascii="14" w:hAnsi="14"/>
          <w:szCs w:val="28"/>
          <w:lang w:val="uk-UA"/>
        </w:rPr>
        <w:t>00 грн., у тому числі, доходи  загального фонду  сільського бюджету 17095500</w:t>
      </w:r>
      <w:r w:rsidRPr="00AE002E">
        <w:rPr>
          <w:rFonts w:ascii="14" w:hAnsi="14"/>
          <w:b/>
          <w:szCs w:val="28"/>
          <w:lang w:val="uk-UA"/>
        </w:rPr>
        <w:t xml:space="preserve">  </w:t>
      </w:r>
      <w:r w:rsidRPr="00AE002E">
        <w:rPr>
          <w:rFonts w:ascii="14" w:hAnsi="14"/>
          <w:szCs w:val="28"/>
          <w:lang w:val="uk-UA"/>
        </w:rPr>
        <w:t xml:space="preserve">грн., доходи спеціального фонду  бюджету </w:t>
      </w:r>
      <w:r w:rsidRPr="00AE002E">
        <w:rPr>
          <w:rFonts w:ascii="14" w:hAnsi="14"/>
          <w:b/>
          <w:szCs w:val="28"/>
          <w:lang w:val="uk-UA"/>
        </w:rPr>
        <w:t xml:space="preserve"> </w:t>
      </w:r>
      <w:r>
        <w:rPr>
          <w:rFonts w:ascii="14" w:hAnsi="14"/>
          <w:szCs w:val="28"/>
          <w:lang w:val="uk-UA"/>
        </w:rPr>
        <w:t>150</w:t>
      </w:r>
      <w:r w:rsidRPr="00AE002E">
        <w:rPr>
          <w:rFonts w:ascii="14" w:hAnsi="14"/>
          <w:szCs w:val="28"/>
          <w:lang w:val="uk-UA"/>
        </w:rPr>
        <w:t xml:space="preserve">00 </w:t>
      </w:r>
      <w:r w:rsidRPr="00AE002E">
        <w:rPr>
          <w:rFonts w:ascii="14" w:hAnsi="14"/>
          <w:b/>
          <w:szCs w:val="28"/>
          <w:lang w:val="uk-UA"/>
        </w:rPr>
        <w:t xml:space="preserve"> </w:t>
      </w:r>
      <w:r w:rsidRPr="00AE002E">
        <w:rPr>
          <w:rFonts w:ascii="14" w:hAnsi="14"/>
          <w:szCs w:val="28"/>
          <w:lang w:val="uk-UA"/>
        </w:rPr>
        <w:t>грн. згідно з додаток №1 цього рішення;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    -  видатки сільського бюджету  у сумі </w:t>
      </w:r>
      <w:r>
        <w:rPr>
          <w:rFonts w:ascii="14" w:hAnsi="14"/>
          <w:szCs w:val="28"/>
          <w:lang w:val="uk-UA"/>
        </w:rPr>
        <w:t>171105</w:t>
      </w:r>
      <w:r w:rsidRPr="00AE002E">
        <w:rPr>
          <w:rFonts w:ascii="14" w:hAnsi="14"/>
          <w:szCs w:val="28"/>
          <w:lang w:val="uk-UA"/>
        </w:rPr>
        <w:t xml:space="preserve">00 грн.  в  тому числі  видатки загального фонду сільського бюджету у сумі </w:t>
      </w:r>
      <w:r w:rsidRPr="00AE002E">
        <w:rPr>
          <w:rFonts w:ascii="14" w:hAnsi="14"/>
          <w:b/>
          <w:szCs w:val="28"/>
          <w:lang w:val="uk-UA"/>
        </w:rPr>
        <w:t xml:space="preserve">17095500 </w:t>
      </w:r>
      <w:r w:rsidRPr="00AE002E">
        <w:rPr>
          <w:rFonts w:ascii="14" w:hAnsi="14"/>
          <w:szCs w:val="28"/>
          <w:lang w:val="uk-UA"/>
        </w:rPr>
        <w:t xml:space="preserve">грн. , видатки  спеціального фонду сільського бюджету </w:t>
      </w:r>
      <w:r w:rsidRPr="00AE002E">
        <w:rPr>
          <w:rFonts w:ascii="14" w:hAnsi="14"/>
          <w:b/>
          <w:szCs w:val="28"/>
          <w:lang w:val="uk-UA"/>
        </w:rPr>
        <w:t xml:space="preserve"> </w:t>
      </w:r>
      <w:r>
        <w:rPr>
          <w:rFonts w:ascii="14" w:hAnsi="14"/>
          <w:b/>
          <w:szCs w:val="28"/>
          <w:lang w:val="uk-UA"/>
        </w:rPr>
        <w:t>150</w:t>
      </w:r>
      <w:r w:rsidRPr="00AE002E">
        <w:rPr>
          <w:rFonts w:ascii="14" w:hAnsi="14"/>
          <w:b/>
          <w:szCs w:val="28"/>
          <w:lang w:val="uk-UA"/>
        </w:rPr>
        <w:t>00</w:t>
      </w:r>
      <w:r w:rsidRPr="00AE002E">
        <w:rPr>
          <w:rFonts w:ascii="14" w:hAnsi="14"/>
          <w:szCs w:val="28"/>
          <w:lang w:val="uk-UA"/>
        </w:rPr>
        <w:t xml:space="preserve"> грн.  за бюджетними програмами згідно з додатком 2 до цього рішення.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2.  Визначити оборотний касовий залишок  бюджетних коштів   сільського  бюджету у сумі 50000 грн.   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3.    Затвердити на 2017 рік</w:t>
      </w:r>
      <w:r>
        <w:rPr>
          <w:rFonts w:ascii="14" w:hAnsi="14"/>
          <w:szCs w:val="28"/>
          <w:lang w:val="uk-UA"/>
        </w:rPr>
        <w:t xml:space="preserve">  </w:t>
      </w:r>
      <w:r w:rsidRPr="00AE002E">
        <w:rPr>
          <w:rFonts w:ascii="14" w:hAnsi="14"/>
          <w:szCs w:val="28"/>
          <w:lang w:val="uk-UA"/>
        </w:rPr>
        <w:t>міжбюджетні трансферти  згідно з додатком 3 до цього рішення  , в тому числі: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-  базова  дотація з державного бюджету в сумі 1711300грн ;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-  додаткова дотація з державного бюджету на здійснення переданих з державного бюджету   видатків з утримання закладів освіти та охорони </w:t>
      </w:r>
      <w:proofErr w:type="spellStart"/>
      <w:r w:rsidRPr="00AE002E">
        <w:rPr>
          <w:rFonts w:ascii="14" w:hAnsi="14"/>
          <w:szCs w:val="28"/>
          <w:lang w:val="uk-UA"/>
        </w:rPr>
        <w:t>здоров»я</w:t>
      </w:r>
      <w:proofErr w:type="spellEnd"/>
      <w:r w:rsidRPr="00AE002E">
        <w:rPr>
          <w:rFonts w:ascii="14" w:hAnsi="14"/>
          <w:szCs w:val="28"/>
          <w:lang w:val="uk-UA"/>
        </w:rPr>
        <w:t xml:space="preserve">  в сумі 1471800 </w:t>
      </w:r>
      <w:proofErr w:type="spellStart"/>
      <w:r>
        <w:rPr>
          <w:rFonts w:ascii="14" w:hAnsi="14"/>
          <w:szCs w:val="28"/>
          <w:lang w:val="uk-UA"/>
        </w:rPr>
        <w:t>грн</w:t>
      </w:r>
      <w:proofErr w:type="spellEnd"/>
      <w:r>
        <w:rPr>
          <w:rFonts w:ascii="14" w:hAnsi="14"/>
          <w:szCs w:val="28"/>
          <w:lang w:val="uk-UA"/>
        </w:rPr>
        <w:t>;</w:t>
      </w:r>
      <w:r w:rsidRPr="00AE002E">
        <w:rPr>
          <w:rFonts w:ascii="14" w:hAnsi="14"/>
          <w:szCs w:val="28"/>
          <w:lang w:val="uk-UA"/>
        </w:rPr>
        <w:t xml:space="preserve">   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-  освітня субвенція з державного бюджету в сумі 2550800 </w:t>
      </w:r>
      <w:proofErr w:type="spellStart"/>
      <w:r w:rsidRPr="00AE002E">
        <w:rPr>
          <w:rFonts w:ascii="14" w:hAnsi="14"/>
          <w:szCs w:val="28"/>
          <w:lang w:val="uk-UA"/>
        </w:rPr>
        <w:t>грн</w:t>
      </w:r>
      <w:proofErr w:type="spellEnd"/>
      <w:r w:rsidRPr="00AE002E">
        <w:rPr>
          <w:rFonts w:ascii="14" w:hAnsi="14"/>
          <w:szCs w:val="28"/>
          <w:lang w:val="uk-UA"/>
        </w:rPr>
        <w:t>;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</w:t>
      </w:r>
      <w:r>
        <w:rPr>
          <w:rFonts w:ascii="14" w:hAnsi="14"/>
          <w:szCs w:val="28"/>
          <w:lang w:val="uk-UA"/>
        </w:rPr>
        <w:t>-   медична субвенці</w:t>
      </w:r>
      <w:r w:rsidRPr="00AE002E">
        <w:rPr>
          <w:rFonts w:ascii="14" w:hAnsi="14"/>
          <w:szCs w:val="28"/>
          <w:lang w:val="uk-UA"/>
        </w:rPr>
        <w:t>я з державного бюджету в сумі 2066000грн</w:t>
      </w:r>
      <w:r>
        <w:rPr>
          <w:rFonts w:ascii="14" w:hAnsi="14"/>
          <w:szCs w:val="28"/>
          <w:lang w:val="uk-UA"/>
        </w:rPr>
        <w:t xml:space="preserve"> ,з них 619800 грн. на районний бюджет; 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-  субвенція з державного бюджету  місцевим бюджетам на виплату допомоги </w:t>
      </w:r>
      <w:proofErr w:type="spellStart"/>
      <w:r w:rsidRPr="00AE002E">
        <w:rPr>
          <w:rFonts w:ascii="14" w:hAnsi="14"/>
          <w:szCs w:val="28"/>
          <w:lang w:val="uk-UA"/>
        </w:rPr>
        <w:t>сім</w:t>
      </w:r>
      <w:r w:rsidRPr="00AE002E">
        <w:rPr>
          <w:rFonts w:ascii="14" w:hAnsi="14" w:hint="eastAsia"/>
          <w:szCs w:val="28"/>
          <w:lang w:val="uk-UA"/>
        </w:rPr>
        <w:t>»</w:t>
      </w:r>
      <w:r w:rsidRPr="00AE002E">
        <w:rPr>
          <w:rFonts w:ascii="14" w:hAnsi="14"/>
          <w:szCs w:val="28"/>
          <w:lang w:val="uk-UA"/>
        </w:rPr>
        <w:t>ям</w:t>
      </w:r>
      <w:proofErr w:type="spellEnd"/>
      <w:r w:rsidRPr="00AE002E">
        <w:rPr>
          <w:rFonts w:ascii="14" w:hAnsi="14"/>
          <w:szCs w:val="28"/>
          <w:lang w:val="uk-UA"/>
        </w:rPr>
        <w:t xml:space="preserve"> </w:t>
      </w:r>
      <w:r>
        <w:rPr>
          <w:rFonts w:ascii="14" w:hAnsi="14"/>
          <w:szCs w:val="28"/>
          <w:lang w:val="uk-UA"/>
        </w:rPr>
        <w:t xml:space="preserve"> з</w:t>
      </w:r>
      <w:r w:rsidRPr="00AE002E">
        <w:rPr>
          <w:rFonts w:ascii="14" w:hAnsi="14"/>
          <w:szCs w:val="28"/>
          <w:lang w:val="uk-UA"/>
        </w:rPr>
        <w:t xml:space="preserve">    дітьми , малозабезпеченим сім!ям, інвалідам з дитинства, </w:t>
      </w:r>
      <w:r w:rsidRPr="00AE002E">
        <w:rPr>
          <w:rFonts w:ascii="14" w:hAnsi="14"/>
          <w:szCs w:val="28"/>
          <w:lang w:val="uk-UA"/>
        </w:rPr>
        <w:lastRenderedPageBreak/>
        <w:t xml:space="preserve">дітям-інвалідам тимчасової   державної допомоги дітям та допомоги по догляду за інвалідами 1 чи 2 групи внаслідок    психічного розладу  в сумі  4248100 </w:t>
      </w:r>
      <w:proofErr w:type="spellStart"/>
      <w:r w:rsidRPr="00AE002E">
        <w:rPr>
          <w:rFonts w:ascii="14" w:hAnsi="14"/>
          <w:szCs w:val="28"/>
          <w:lang w:val="uk-UA"/>
        </w:rPr>
        <w:t>грн</w:t>
      </w:r>
      <w:proofErr w:type="spellEnd"/>
      <w:r w:rsidRPr="00AE002E">
        <w:rPr>
          <w:rFonts w:ascii="14" w:hAnsi="14"/>
          <w:szCs w:val="28"/>
          <w:lang w:val="uk-UA"/>
        </w:rPr>
        <w:t>;</w:t>
      </w:r>
    </w:p>
    <w:p w:rsidR="000973E0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 - субвенція з державного бюджету місцевим бюджетам на надання пільг та житлових   субсидій населенню на оплату електроенергії, природного газу, послуг </w:t>
      </w:r>
      <w:proofErr w:type="spellStart"/>
      <w:r w:rsidRPr="00AE002E">
        <w:rPr>
          <w:rFonts w:ascii="14" w:hAnsi="14"/>
          <w:szCs w:val="28"/>
          <w:lang w:val="uk-UA"/>
        </w:rPr>
        <w:t>тепло-</w:t>
      </w:r>
      <w:proofErr w:type="spellEnd"/>
      <w:r w:rsidRPr="00AE002E">
        <w:rPr>
          <w:rFonts w:ascii="14" w:hAnsi="14"/>
          <w:szCs w:val="28"/>
          <w:lang w:val="uk-UA"/>
        </w:rPr>
        <w:t xml:space="preserve">,  водопостачання і водовідведення, квартирної плати (утримання будинків і споруд та  прибудинкових територій) вивезення побутового сміття та рідких нечистот в сумі  3154000 </w:t>
      </w:r>
      <w:proofErr w:type="spellStart"/>
      <w:r w:rsidRPr="00AE002E">
        <w:rPr>
          <w:rFonts w:ascii="14" w:hAnsi="14"/>
          <w:szCs w:val="28"/>
          <w:lang w:val="uk-UA"/>
        </w:rPr>
        <w:t>грн</w:t>
      </w:r>
      <w:proofErr w:type="spellEnd"/>
      <w:r w:rsidRPr="00AE002E">
        <w:rPr>
          <w:rFonts w:ascii="14" w:hAnsi="14"/>
          <w:szCs w:val="28"/>
          <w:lang w:val="uk-UA"/>
        </w:rPr>
        <w:t>;</w:t>
      </w:r>
    </w:p>
    <w:p w:rsidR="000973E0" w:rsidRDefault="000973E0" w:rsidP="000973E0">
      <w:pPr>
        <w:rPr>
          <w:rFonts w:ascii="14" w:hAnsi="14"/>
          <w:szCs w:val="28"/>
          <w:lang w:val="uk-UA"/>
        </w:rPr>
      </w:pPr>
      <w:r>
        <w:rPr>
          <w:rFonts w:ascii="14" w:hAnsi="14"/>
          <w:szCs w:val="28"/>
          <w:lang w:val="uk-UA"/>
        </w:rPr>
        <w:t xml:space="preserve">         - </w:t>
      </w:r>
      <w:r w:rsidRPr="00AE002E">
        <w:rPr>
          <w:rFonts w:ascii="14" w:hAnsi="14"/>
          <w:szCs w:val="28"/>
          <w:lang w:val="uk-UA"/>
        </w:rPr>
        <w:t>субвенція з державного бюджету місцевим бюджетам на надання пільг та житлових   субсидій населенню</w:t>
      </w:r>
      <w:r>
        <w:rPr>
          <w:rFonts w:ascii="14" w:hAnsi="14"/>
          <w:szCs w:val="28"/>
          <w:lang w:val="uk-UA"/>
        </w:rPr>
        <w:t xml:space="preserve"> </w:t>
      </w:r>
      <w:r w:rsidRPr="00576A38">
        <w:rPr>
          <w:szCs w:val="28"/>
          <w:lang w:val="uk-UA"/>
        </w:rPr>
        <w:t>на придбання твердого та рідкого пічного побутового палива і скрапленого газу</w:t>
      </w:r>
      <w:r>
        <w:rPr>
          <w:szCs w:val="28"/>
          <w:lang w:val="uk-UA"/>
        </w:rPr>
        <w:t xml:space="preserve"> в сумі 194000 </w:t>
      </w:r>
      <w:proofErr w:type="spellStart"/>
      <w:r>
        <w:rPr>
          <w:szCs w:val="28"/>
          <w:lang w:val="uk-UA"/>
        </w:rPr>
        <w:t>грн</w:t>
      </w:r>
      <w:proofErr w:type="spellEnd"/>
      <w:r>
        <w:rPr>
          <w:szCs w:val="28"/>
          <w:lang w:val="uk-UA"/>
        </w:rPr>
        <w:t>;</w:t>
      </w:r>
    </w:p>
    <w:p w:rsidR="000973E0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 - інша  субвенція з сільського бюджету районному бюджету в сумі   70000</w:t>
      </w:r>
      <w:r>
        <w:rPr>
          <w:rFonts w:ascii="14" w:hAnsi="14"/>
          <w:szCs w:val="28"/>
          <w:lang w:val="uk-UA"/>
        </w:rPr>
        <w:t xml:space="preserve"> </w:t>
      </w:r>
      <w:r w:rsidRPr="00AE002E">
        <w:rPr>
          <w:rFonts w:ascii="14" w:hAnsi="14"/>
          <w:szCs w:val="28"/>
          <w:lang w:val="uk-UA"/>
        </w:rPr>
        <w:t xml:space="preserve">грн.  на </w:t>
      </w:r>
      <w:r>
        <w:rPr>
          <w:rFonts w:ascii="14" w:hAnsi="14"/>
          <w:szCs w:val="28"/>
          <w:lang w:val="uk-UA"/>
        </w:rPr>
        <w:t>утримання працівників територіального центру соціального</w:t>
      </w:r>
      <w:r w:rsidRPr="00AE002E">
        <w:rPr>
          <w:rFonts w:ascii="14" w:hAnsi="14"/>
          <w:szCs w:val="28"/>
          <w:lang w:val="uk-UA"/>
        </w:rPr>
        <w:t xml:space="preserve"> обслуговування пенсіонерів  та одиноких непрацездатних громадян </w:t>
      </w:r>
      <w:r>
        <w:rPr>
          <w:rFonts w:ascii="14" w:hAnsi="14"/>
          <w:szCs w:val="28"/>
          <w:lang w:val="uk-UA"/>
        </w:rPr>
        <w:t xml:space="preserve">, які обслуговують населення </w:t>
      </w:r>
      <w:proofErr w:type="spellStart"/>
      <w:r>
        <w:rPr>
          <w:rFonts w:ascii="14" w:hAnsi="14"/>
          <w:szCs w:val="28"/>
          <w:lang w:val="uk-UA"/>
        </w:rPr>
        <w:t>Пісківської</w:t>
      </w:r>
      <w:proofErr w:type="spellEnd"/>
      <w:r>
        <w:rPr>
          <w:rFonts w:ascii="14" w:hAnsi="14"/>
          <w:szCs w:val="28"/>
          <w:lang w:val="uk-UA"/>
        </w:rPr>
        <w:t xml:space="preserve"> сільської ради.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>
        <w:rPr>
          <w:rFonts w:ascii="14" w:hAnsi="14"/>
          <w:szCs w:val="28"/>
          <w:lang w:val="uk-UA"/>
        </w:rPr>
        <w:t xml:space="preserve">          Надавати право сільській раді за погодженням з постійною комісією сільської ради з питань планування , фінансів, бюджету та соціально-економічного розвитку протягом 2017 року в міжсесійний період здійснювати внесення змін до доходів та видатків сільського бюджету за рахунок міжбюджетних трансфертів з державного та місцевого бюджету.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4. При формуванні та виконанні  сільського  бюджету на 2017 рік застосовувати програмно-цільовий метод.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5.   Затвердити перелік захищених статей видатків загального фонду сільського бюджету на 2017 рік за їх економічною структурою :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     - оплата праці працівників бюджетних установ  ;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     - нарахування на заробітну плату  ;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    - забезпечення продуктами  харчування;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     - придбання медикаментів та </w:t>
      </w:r>
      <w:proofErr w:type="spellStart"/>
      <w:r w:rsidRPr="00AE002E">
        <w:rPr>
          <w:rFonts w:ascii="14" w:hAnsi="14"/>
          <w:szCs w:val="28"/>
          <w:lang w:val="uk-UA"/>
        </w:rPr>
        <w:t>перев”язувальних</w:t>
      </w:r>
      <w:proofErr w:type="spellEnd"/>
      <w:r w:rsidRPr="00AE002E">
        <w:rPr>
          <w:rFonts w:ascii="14" w:hAnsi="14"/>
          <w:szCs w:val="28"/>
          <w:lang w:val="uk-UA"/>
        </w:rPr>
        <w:t xml:space="preserve"> матеріалів  ;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     - оплата комунальних послуг та енергоносіїв ;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     - поточні трансферти населенню  ;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     - поточні трансферти місцевим бюджетам  .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6.   Забезпечити в повному обсязі потребу в асигнуваннях на оплату праці працівників бюджетних установ відповідно  до встановлених чинним законодавством умов оплати праці та розміру мінімальної заробітної плати; на проведення розрахунків за електричну енергію, водопостачання ,водовідведення та послуги </w:t>
      </w:r>
      <w:proofErr w:type="spellStart"/>
      <w:r w:rsidRPr="00AE002E">
        <w:rPr>
          <w:rFonts w:ascii="14" w:hAnsi="14"/>
          <w:szCs w:val="28"/>
          <w:lang w:val="uk-UA"/>
        </w:rPr>
        <w:t>зв”язку</w:t>
      </w:r>
      <w:proofErr w:type="spellEnd"/>
      <w:r w:rsidRPr="00AE002E">
        <w:rPr>
          <w:rFonts w:ascii="14" w:hAnsi="14"/>
          <w:szCs w:val="28"/>
          <w:lang w:val="uk-UA"/>
        </w:rPr>
        <w:t xml:space="preserve"> , які споживаються бюджетними установами, не допускаючи будь – якої простроченої заборгованості з оплати вищезазначених товарів та послуг. Затвердити  ліміти споживання  енергоносіїв у натуральних показниках для кожної  бюджетної установи, що фінансується з сільського бюджету , виходячи з обсягів відповідних бюджетних асигнувань, 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  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7.    Дозволити сільській раді відповідно  до статті 73 Бюджетного кодексу України отримувати  позики на покриття тимчасових касових розривів сільського бюджету , </w:t>
      </w:r>
      <w:proofErr w:type="spellStart"/>
      <w:r w:rsidRPr="00AE002E">
        <w:rPr>
          <w:rFonts w:ascii="14" w:hAnsi="14"/>
          <w:szCs w:val="28"/>
          <w:lang w:val="uk-UA"/>
        </w:rPr>
        <w:t>пов”язаних</w:t>
      </w:r>
      <w:proofErr w:type="spellEnd"/>
      <w:r w:rsidRPr="00AE002E">
        <w:rPr>
          <w:rFonts w:ascii="14" w:hAnsi="14"/>
          <w:szCs w:val="28"/>
          <w:lang w:val="uk-UA"/>
        </w:rPr>
        <w:t xml:space="preserve">  із забезпеченням захищених видатків загального фонду  за рахунок коштів єдиного казначейського рахунку на </w:t>
      </w:r>
      <w:r w:rsidRPr="00AE002E">
        <w:rPr>
          <w:rFonts w:ascii="14" w:hAnsi="14"/>
          <w:szCs w:val="28"/>
          <w:lang w:val="uk-UA"/>
        </w:rPr>
        <w:lastRenderedPageBreak/>
        <w:t xml:space="preserve">договірних умовах  без нарахування відсотків за користування цими коштами з </w:t>
      </w:r>
      <w:proofErr w:type="spellStart"/>
      <w:r w:rsidRPr="00AE002E">
        <w:rPr>
          <w:rFonts w:ascii="14" w:hAnsi="14"/>
          <w:szCs w:val="28"/>
          <w:lang w:val="uk-UA"/>
        </w:rPr>
        <w:t>обов</w:t>
      </w:r>
      <w:proofErr w:type="spellEnd"/>
      <w:r w:rsidRPr="00AE002E">
        <w:rPr>
          <w:rFonts w:ascii="14" w:hAnsi="14"/>
          <w:szCs w:val="28"/>
          <w:lang w:val="uk-UA"/>
        </w:rPr>
        <w:t>"</w:t>
      </w:r>
      <w:proofErr w:type="spellStart"/>
      <w:r w:rsidRPr="00AE002E">
        <w:rPr>
          <w:rFonts w:ascii="14" w:hAnsi="14"/>
          <w:szCs w:val="28"/>
          <w:lang w:val="uk-UA"/>
        </w:rPr>
        <w:t>язковим</w:t>
      </w:r>
      <w:proofErr w:type="spellEnd"/>
      <w:r w:rsidRPr="00AE002E">
        <w:rPr>
          <w:rFonts w:ascii="14" w:hAnsi="14"/>
          <w:szCs w:val="28"/>
          <w:lang w:val="uk-UA"/>
        </w:rPr>
        <w:t xml:space="preserve"> їх поверненням до кінця поточного бюджетного періоду.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8.    Здійснювати ,фактичні видатки на заробітну плату ,включаючи видатки на премію та інші види заохочень, матеріальну  допомогу  лише в межах фонду заробітної плати затвердженого  для бюджетних установ у кошторисах.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  9.   Затвердити в складі видатків сільського бюджету кошти на реалізацію сільських галузевих програм на загальну суму   2</w:t>
      </w:r>
      <w:r>
        <w:rPr>
          <w:rFonts w:ascii="14" w:hAnsi="14"/>
          <w:szCs w:val="28"/>
          <w:lang w:val="uk-UA"/>
        </w:rPr>
        <w:t>05</w:t>
      </w:r>
      <w:r w:rsidRPr="00AE002E">
        <w:rPr>
          <w:rFonts w:ascii="14" w:hAnsi="14"/>
          <w:szCs w:val="28"/>
          <w:lang w:val="uk-UA"/>
        </w:rPr>
        <w:t>807   грн.(додаток 4 ).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10.  Установити , що у загальному фонді сільського бюджету на 2017рік: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>до доходів належать надходження , визначені статтею 69 Бюджетного кодексу України.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 11.    Установити , що джерелами формування спеціального фонду сільського бюджету на 2017рік у частині доходів є надходження , визначені статтею 69 Бюджетного кодексу України.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12. Відповідно до пункту 18 розділу VI </w:t>
      </w:r>
      <w:r w:rsidRPr="00AE002E">
        <w:rPr>
          <w:rFonts w:ascii="14" w:hAnsi="14" w:hint="eastAsia"/>
          <w:szCs w:val="28"/>
          <w:lang w:val="uk-UA"/>
        </w:rPr>
        <w:t>«</w:t>
      </w:r>
      <w:r w:rsidRPr="00AE002E">
        <w:rPr>
          <w:rFonts w:ascii="14" w:hAnsi="14"/>
          <w:szCs w:val="28"/>
          <w:lang w:val="uk-UA"/>
        </w:rPr>
        <w:t>Прикінцеві  та перехідні положення</w:t>
      </w:r>
      <w:r w:rsidRPr="00AE002E">
        <w:rPr>
          <w:rFonts w:ascii="14" w:hAnsi="14" w:hint="eastAsia"/>
          <w:szCs w:val="28"/>
          <w:lang w:val="uk-UA"/>
        </w:rPr>
        <w:t>»</w:t>
      </w:r>
      <w:r w:rsidRPr="00AE002E">
        <w:rPr>
          <w:rFonts w:ascii="14" w:hAnsi="14"/>
          <w:szCs w:val="28"/>
          <w:lang w:val="uk-UA"/>
        </w:rPr>
        <w:t xml:space="preserve"> Бюджетного кодексу України додатки до рішення сформовані у форматі програмно-цільового методу.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13.  Додатки   1-4   до цього рішення є його  </w:t>
      </w:r>
      <w:proofErr w:type="spellStart"/>
      <w:r w:rsidRPr="00AE002E">
        <w:rPr>
          <w:rFonts w:ascii="14" w:hAnsi="14"/>
          <w:szCs w:val="28"/>
          <w:lang w:val="uk-UA"/>
        </w:rPr>
        <w:t>невід”ємною</w:t>
      </w:r>
      <w:proofErr w:type="spellEnd"/>
      <w:r w:rsidRPr="00AE002E">
        <w:rPr>
          <w:rFonts w:ascii="14" w:hAnsi="14"/>
          <w:szCs w:val="28"/>
          <w:lang w:val="uk-UA"/>
        </w:rPr>
        <w:t xml:space="preserve">  частиною.                                       </w:t>
      </w: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</w:p>
    <w:p w:rsidR="000973E0" w:rsidRPr="00AE002E" w:rsidRDefault="000973E0" w:rsidP="000973E0">
      <w:pPr>
        <w:rPr>
          <w:rFonts w:ascii="14" w:hAnsi="14"/>
          <w:szCs w:val="28"/>
          <w:lang w:val="uk-UA"/>
        </w:rPr>
      </w:pPr>
      <w:r w:rsidRPr="00AE002E">
        <w:rPr>
          <w:rFonts w:ascii="14" w:hAnsi="14"/>
          <w:szCs w:val="28"/>
          <w:lang w:val="uk-UA"/>
        </w:rPr>
        <w:t xml:space="preserve">   14.  Контроль за виконанням цього рішення покласти на постійну комісію з питань бюджетних фінансів та податків   (  Н.І. Хомич )</w:t>
      </w:r>
    </w:p>
    <w:p w:rsidR="000973E0" w:rsidRPr="00AE002E" w:rsidRDefault="000973E0" w:rsidP="000973E0">
      <w:pPr>
        <w:rPr>
          <w:szCs w:val="28"/>
          <w:lang w:val="uk-UA"/>
        </w:rPr>
      </w:pPr>
    </w:p>
    <w:p w:rsidR="000973E0" w:rsidRPr="000973E0" w:rsidRDefault="000973E0" w:rsidP="000973E0">
      <w:pPr>
        <w:rPr>
          <w:szCs w:val="28"/>
        </w:rPr>
      </w:pPr>
    </w:p>
    <w:p w:rsidR="000973E0" w:rsidRPr="00AE002E" w:rsidRDefault="000973E0" w:rsidP="000973E0">
      <w:pPr>
        <w:rPr>
          <w:szCs w:val="28"/>
          <w:lang w:val="uk-UA"/>
        </w:rPr>
      </w:pPr>
      <w:r w:rsidRPr="00AE002E">
        <w:rPr>
          <w:szCs w:val="28"/>
          <w:lang w:val="uk-UA"/>
        </w:rPr>
        <w:t xml:space="preserve">              </w:t>
      </w:r>
    </w:p>
    <w:p w:rsidR="000973E0" w:rsidRPr="00AE002E" w:rsidRDefault="000973E0" w:rsidP="000973E0">
      <w:pPr>
        <w:rPr>
          <w:szCs w:val="28"/>
          <w:lang w:val="uk-UA"/>
        </w:rPr>
      </w:pPr>
      <w:r w:rsidRPr="00AE002E">
        <w:rPr>
          <w:szCs w:val="28"/>
          <w:lang w:val="uk-UA"/>
        </w:rPr>
        <w:t xml:space="preserve">    Сільський голова                                                       В.</w:t>
      </w:r>
      <w:proofErr w:type="spellStart"/>
      <w:r w:rsidRPr="00AE002E">
        <w:rPr>
          <w:szCs w:val="28"/>
          <w:lang w:val="uk-UA"/>
        </w:rPr>
        <w:t>Ярмольчук</w:t>
      </w:r>
      <w:proofErr w:type="spellEnd"/>
    </w:p>
    <w:p w:rsidR="000973E0" w:rsidRPr="00AE002E" w:rsidRDefault="000973E0" w:rsidP="000973E0">
      <w:pPr>
        <w:tabs>
          <w:tab w:val="left" w:pos="6795"/>
        </w:tabs>
        <w:rPr>
          <w:b/>
          <w:szCs w:val="28"/>
          <w:lang w:val="uk-UA"/>
        </w:rPr>
      </w:pPr>
    </w:p>
    <w:p w:rsidR="000973E0" w:rsidRDefault="000973E0" w:rsidP="000973E0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0973E0" w:rsidRDefault="000973E0" w:rsidP="000973E0">
      <w:pPr>
        <w:rPr>
          <w:lang w:val="uk-UA"/>
        </w:rPr>
      </w:pPr>
    </w:p>
    <w:p w:rsidR="000973E0" w:rsidRDefault="000973E0" w:rsidP="000973E0">
      <w:pPr>
        <w:jc w:val="center"/>
        <w:rPr>
          <w:lang w:val="uk-UA"/>
        </w:rPr>
      </w:pPr>
    </w:p>
    <w:p w:rsidR="000973E0" w:rsidRPr="000973E0" w:rsidRDefault="000973E0" w:rsidP="000973E0">
      <w:pPr>
        <w:jc w:val="center"/>
      </w:pPr>
    </w:p>
    <w:p w:rsidR="000973E0" w:rsidRDefault="000973E0" w:rsidP="000973E0">
      <w:pPr>
        <w:jc w:val="center"/>
        <w:rPr>
          <w:lang w:val="uk-UA"/>
        </w:rPr>
      </w:pPr>
    </w:p>
    <w:p w:rsidR="000973E0" w:rsidRDefault="000973E0" w:rsidP="000973E0">
      <w:pPr>
        <w:jc w:val="center"/>
        <w:rPr>
          <w:lang w:val="uk-UA"/>
        </w:rPr>
      </w:pPr>
    </w:p>
    <w:p w:rsidR="000973E0" w:rsidRDefault="000973E0" w:rsidP="000973E0">
      <w:pPr>
        <w:jc w:val="center"/>
        <w:rPr>
          <w:lang w:val="uk-UA"/>
        </w:rPr>
      </w:pPr>
    </w:p>
    <w:p w:rsidR="000973E0" w:rsidRDefault="000973E0" w:rsidP="000973E0">
      <w:pPr>
        <w:jc w:val="center"/>
        <w:rPr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BD32F9" w:rsidRDefault="00BD32F9" w:rsidP="00B0592F">
      <w:pPr>
        <w:jc w:val="both"/>
        <w:rPr>
          <w:sz w:val="24"/>
          <w:szCs w:val="24"/>
          <w:lang w:val="uk-UA"/>
        </w:rPr>
      </w:pPr>
    </w:p>
    <w:p w:rsidR="00BD32F9" w:rsidRDefault="00BD32F9" w:rsidP="00B0592F">
      <w:pPr>
        <w:jc w:val="both"/>
        <w:rPr>
          <w:sz w:val="24"/>
          <w:szCs w:val="24"/>
          <w:lang w:val="uk-UA"/>
        </w:rPr>
      </w:pPr>
    </w:p>
    <w:p w:rsidR="00BD32F9" w:rsidRDefault="00BD32F9" w:rsidP="00B0592F">
      <w:pPr>
        <w:jc w:val="both"/>
        <w:rPr>
          <w:sz w:val="24"/>
          <w:szCs w:val="24"/>
          <w:lang w:val="uk-UA"/>
        </w:rPr>
      </w:pPr>
    </w:p>
    <w:p w:rsidR="00BD32F9" w:rsidRDefault="00BD32F9" w:rsidP="00B0592F">
      <w:pPr>
        <w:jc w:val="both"/>
        <w:rPr>
          <w:sz w:val="24"/>
          <w:szCs w:val="24"/>
          <w:lang w:val="uk-UA"/>
        </w:rPr>
      </w:pPr>
    </w:p>
    <w:p w:rsidR="00BD32F9" w:rsidRDefault="00BD32F9" w:rsidP="00B0592F">
      <w:pPr>
        <w:jc w:val="both"/>
        <w:rPr>
          <w:sz w:val="24"/>
          <w:szCs w:val="24"/>
          <w:lang w:val="uk-UA"/>
        </w:rPr>
      </w:pPr>
    </w:p>
    <w:p w:rsidR="00BD32F9" w:rsidRDefault="00BD32F9" w:rsidP="00B0592F">
      <w:pPr>
        <w:jc w:val="both"/>
        <w:rPr>
          <w:sz w:val="24"/>
          <w:szCs w:val="24"/>
          <w:lang w:val="uk-UA"/>
        </w:rPr>
      </w:pPr>
    </w:p>
    <w:p w:rsidR="00BD32F9" w:rsidRDefault="00BD32F9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sectPr w:rsidR="000973E0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57DA"/>
    <w:rsid w:val="00340DF6"/>
    <w:rsid w:val="003A5FAD"/>
    <w:rsid w:val="0044675A"/>
    <w:rsid w:val="004505D0"/>
    <w:rsid w:val="00530DBE"/>
    <w:rsid w:val="007D51CB"/>
    <w:rsid w:val="008F3875"/>
    <w:rsid w:val="0094755A"/>
    <w:rsid w:val="00976FF0"/>
    <w:rsid w:val="00986452"/>
    <w:rsid w:val="00B0592F"/>
    <w:rsid w:val="00BD32F9"/>
    <w:rsid w:val="00BE04DD"/>
    <w:rsid w:val="00D25A5D"/>
    <w:rsid w:val="00D963F0"/>
    <w:rsid w:val="00DE10C6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18</cp:revision>
  <cp:lastPrinted>2017-03-09T13:06:00Z</cp:lastPrinted>
  <dcterms:created xsi:type="dcterms:W3CDTF">2017-02-10T15:36:00Z</dcterms:created>
  <dcterms:modified xsi:type="dcterms:W3CDTF">2017-05-24T07:45:00Z</dcterms:modified>
</cp:coreProperties>
</file>