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3E0" w:rsidRDefault="000973E0" w:rsidP="000973E0">
      <w:pPr>
        <w:tabs>
          <w:tab w:val="left" w:pos="6975"/>
        </w:tabs>
        <w:jc w:val="center"/>
        <w:rPr>
          <w:lang w:val="uk-UA"/>
        </w:rPr>
      </w:pPr>
      <w:r>
        <w:object w:dxaOrig="1243" w:dyaOrig="15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pt;height:50.5pt" o:ole="">
            <v:imagedata r:id="rId5" o:title=""/>
          </v:shape>
          <o:OLEObject Type="Embed" ProgID="MSPhotoEd.3" ShapeID="_x0000_i1025" DrawAspect="Content" ObjectID="_1557128545" r:id="rId6"/>
        </w:object>
      </w:r>
    </w:p>
    <w:p w:rsidR="000973E0" w:rsidRPr="000316A5" w:rsidRDefault="000973E0" w:rsidP="000973E0">
      <w:pPr>
        <w:jc w:val="center"/>
        <w:rPr>
          <w:b/>
          <w:szCs w:val="28"/>
          <w:lang w:val="uk-UA"/>
        </w:rPr>
      </w:pPr>
      <w:r w:rsidRPr="000316A5">
        <w:rPr>
          <w:b/>
          <w:szCs w:val="28"/>
          <w:lang w:val="uk-UA"/>
        </w:rPr>
        <w:t>У К Р А І Н А</w:t>
      </w:r>
    </w:p>
    <w:p w:rsidR="000973E0" w:rsidRPr="000316A5" w:rsidRDefault="000973E0" w:rsidP="000973E0">
      <w:pPr>
        <w:jc w:val="center"/>
        <w:rPr>
          <w:b/>
          <w:szCs w:val="28"/>
          <w:lang w:val="uk-UA"/>
        </w:rPr>
      </w:pPr>
      <w:r w:rsidRPr="000316A5">
        <w:rPr>
          <w:b/>
          <w:szCs w:val="28"/>
          <w:lang w:val="uk-UA"/>
        </w:rPr>
        <w:t>ПІСКІВСЬКА   СІЛЬСЬКА  РАДА</w:t>
      </w:r>
    </w:p>
    <w:p w:rsidR="000973E0" w:rsidRPr="000316A5" w:rsidRDefault="000973E0" w:rsidP="000973E0">
      <w:pPr>
        <w:jc w:val="center"/>
        <w:rPr>
          <w:b/>
          <w:szCs w:val="28"/>
          <w:lang w:val="uk-UA"/>
        </w:rPr>
      </w:pPr>
      <w:proofErr w:type="spellStart"/>
      <w:r w:rsidRPr="000316A5">
        <w:rPr>
          <w:b/>
          <w:szCs w:val="28"/>
          <w:lang w:val="uk-UA"/>
        </w:rPr>
        <w:t>Костопільського</w:t>
      </w:r>
      <w:proofErr w:type="spellEnd"/>
      <w:r w:rsidRPr="000316A5">
        <w:rPr>
          <w:b/>
          <w:szCs w:val="28"/>
          <w:lang w:val="uk-UA"/>
        </w:rPr>
        <w:t xml:space="preserve">  району Рівненської  області</w:t>
      </w:r>
    </w:p>
    <w:p w:rsidR="000973E0" w:rsidRPr="000316A5" w:rsidRDefault="000973E0" w:rsidP="000973E0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/ Восьме</w:t>
      </w:r>
      <w:r w:rsidRPr="000316A5">
        <w:rPr>
          <w:b/>
          <w:szCs w:val="28"/>
          <w:lang w:val="uk-UA"/>
        </w:rPr>
        <w:t xml:space="preserve">  скликання</w:t>
      </w:r>
      <w:r>
        <w:rPr>
          <w:b/>
          <w:szCs w:val="28"/>
          <w:lang w:val="uk-UA"/>
        </w:rPr>
        <w:t xml:space="preserve"> </w:t>
      </w:r>
      <w:r w:rsidRPr="000316A5">
        <w:rPr>
          <w:b/>
          <w:szCs w:val="28"/>
          <w:lang w:val="uk-UA"/>
        </w:rPr>
        <w:t>/</w:t>
      </w:r>
    </w:p>
    <w:p w:rsidR="000973E0" w:rsidRPr="00285F04" w:rsidRDefault="000973E0" w:rsidP="000973E0">
      <w:pPr>
        <w:jc w:val="center"/>
        <w:rPr>
          <w:lang w:val="uk-UA"/>
        </w:rPr>
      </w:pPr>
      <w:r w:rsidRPr="00285F04">
        <w:rPr>
          <w:lang w:val="uk-UA"/>
        </w:rPr>
        <w:t>( четверта сесія)</w:t>
      </w:r>
    </w:p>
    <w:p w:rsidR="000973E0" w:rsidRPr="00285F04" w:rsidRDefault="000973E0" w:rsidP="000973E0">
      <w:pPr>
        <w:jc w:val="center"/>
        <w:rPr>
          <w:lang w:val="uk-UA"/>
        </w:rPr>
      </w:pPr>
    </w:p>
    <w:p w:rsidR="000973E0" w:rsidRDefault="000973E0" w:rsidP="000973E0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Р І Ш Е Н </w:t>
      </w:r>
      <w:proofErr w:type="spellStart"/>
      <w:r>
        <w:rPr>
          <w:b/>
          <w:szCs w:val="28"/>
          <w:lang w:val="uk-UA"/>
        </w:rPr>
        <w:t>Н</w:t>
      </w:r>
      <w:proofErr w:type="spellEnd"/>
      <w:r>
        <w:rPr>
          <w:b/>
          <w:szCs w:val="28"/>
          <w:lang w:val="uk-UA"/>
        </w:rPr>
        <w:t xml:space="preserve"> Я</w:t>
      </w:r>
    </w:p>
    <w:p w:rsidR="000973E0" w:rsidRPr="000316A5" w:rsidRDefault="000973E0" w:rsidP="000973E0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>23  грудня 2016 року                                                                №  77</w:t>
      </w:r>
    </w:p>
    <w:p w:rsidR="000973E0" w:rsidRDefault="000973E0" w:rsidP="000973E0">
      <w:pPr>
        <w:rPr>
          <w:b/>
          <w:szCs w:val="28"/>
          <w:lang w:val="uk-UA"/>
        </w:rPr>
      </w:pPr>
    </w:p>
    <w:p w:rsidR="000973E0" w:rsidRPr="00ED461F" w:rsidRDefault="000973E0" w:rsidP="000973E0">
      <w:pPr>
        <w:tabs>
          <w:tab w:val="left" w:pos="6975"/>
        </w:tabs>
        <w:rPr>
          <w:b/>
          <w:szCs w:val="28"/>
          <w:lang w:val="uk-UA"/>
        </w:rPr>
      </w:pPr>
      <w:r w:rsidRPr="00ED461F">
        <w:rPr>
          <w:b/>
          <w:szCs w:val="28"/>
          <w:lang w:val="uk-UA"/>
        </w:rPr>
        <w:t>Про делегування повноважень</w:t>
      </w:r>
    </w:p>
    <w:p w:rsidR="000973E0" w:rsidRPr="00ED461F" w:rsidRDefault="000973E0" w:rsidP="000973E0">
      <w:pPr>
        <w:tabs>
          <w:tab w:val="left" w:pos="6975"/>
        </w:tabs>
        <w:rPr>
          <w:b/>
          <w:szCs w:val="28"/>
          <w:lang w:val="uk-UA"/>
        </w:rPr>
      </w:pPr>
      <w:r>
        <w:rPr>
          <w:b/>
          <w:szCs w:val="28"/>
          <w:lang w:val="uk-UA"/>
        </w:rPr>
        <w:t>з</w:t>
      </w:r>
      <w:r w:rsidRPr="00ED461F">
        <w:rPr>
          <w:b/>
          <w:szCs w:val="28"/>
          <w:lang w:val="uk-UA"/>
        </w:rPr>
        <w:t xml:space="preserve">і здійснення нарахування та виплати </w:t>
      </w:r>
    </w:p>
    <w:p w:rsidR="000973E0" w:rsidRDefault="000973E0" w:rsidP="000973E0">
      <w:pPr>
        <w:tabs>
          <w:tab w:val="left" w:pos="6975"/>
        </w:tabs>
        <w:rPr>
          <w:lang w:val="uk-UA"/>
        </w:rPr>
      </w:pPr>
      <w:proofErr w:type="spellStart"/>
      <w:r w:rsidRPr="00ED461F">
        <w:rPr>
          <w:b/>
          <w:szCs w:val="28"/>
          <w:lang w:val="uk-UA"/>
        </w:rPr>
        <w:t>допомог</w:t>
      </w:r>
      <w:proofErr w:type="spellEnd"/>
      <w:r w:rsidRPr="00ED461F">
        <w:rPr>
          <w:b/>
          <w:szCs w:val="28"/>
          <w:lang w:val="uk-UA"/>
        </w:rPr>
        <w:t xml:space="preserve"> , пільг та субсидій</w:t>
      </w:r>
    </w:p>
    <w:p w:rsidR="000973E0" w:rsidRDefault="000973E0" w:rsidP="000973E0">
      <w:pPr>
        <w:tabs>
          <w:tab w:val="left" w:pos="6975"/>
        </w:tabs>
        <w:rPr>
          <w:lang w:val="uk-UA"/>
        </w:rPr>
      </w:pPr>
    </w:p>
    <w:p w:rsidR="000973E0" w:rsidRDefault="000973E0" w:rsidP="000973E0">
      <w:pPr>
        <w:tabs>
          <w:tab w:val="left" w:pos="6975"/>
        </w:tabs>
        <w:rPr>
          <w:szCs w:val="28"/>
          <w:lang w:val="uk-UA"/>
        </w:rPr>
      </w:pPr>
      <w:r>
        <w:rPr>
          <w:lang w:val="uk-UA"/>
        </w:rPr>
        <w:t xml:space="preserve">               </w:t>
      </w:r>
      <w:r>
        <w:rPr>
          <w:szCs w:val="28"/>
          <w:lang w:val="uk-UA"/>
        </w:rPr>
        <w:t>Керуючись статей 26</w:t>
      </w:r>
      <w:r w:rsidRPr="008551B1">
        <w:rPr>
          <w:szCs w:val="28"/>
          <w:lang w:val="uk-UA"/>
        </w:rPr>
        <w:t xml:space="preserve">  Законом України «Про місцеве самоврядування  в Україні»,</w:t>
      </w:r>
      <w:r>
        <w:rPr>
          <w:szCs w:val="28"/>
          <w:lang w:val="uk-UA"/>
        </w:rPr>
        <w:t xml:space="preserve">у відповідності до Постанови КМУ від 04.03.2002 року №256 «Про забезпечення Порядку фінансування видатків місцевих бюджетів на здійснення  заходів з виконання державних програм соціального захисту населення за рахунок субвенції з державного бюджету»,наказу Міністерства соціальної політики України від 19.01.2016р.за №26»Про затвердження Методичних рекомендацій щодо виконання власних (самоврядних) повноважень </w:t>
      </w:r>
      <w:proofErr w:type="spellStart"/>
      <w:r>
        <w:rPr>
          <w:szCs w:val="28"/>
          <w:lang w:val="uk-UA"/>
        </w:rPr>
        <w:t>об»єднаної</w:t>
      </w:r>
      <w:proofErr w:type="spellEnd"/>
      <w:r>
        <w:rPr>
          <w:szCs w:val="28"/>
          <w:lang w:val="uk-UA"/>
        </w:rPr>
        <w:t xml:space="preserve"> територіальної громади у сфері соціального захисту населення», </w:t>
      </w:r>
      <w:proofErr w:type="spellStart"/>
      <w:r>
        <w:rPr>
          <w:szCs w:val="28"/>
          <w:lang w:val="uk-UA"/>
        </w:rPr>
        <w:t>Пісківська</w:t>
      </w:r>
      <w:proofErr w:type="spellEnd"/>
      <w:r>
        <w:rPr>
          <w:szCs w:val="28"/>
          <w:lang w:val="uk-UA"/>
        </w:rPr>
        <w:t xml:space="preserve"> сільська рада </w:t>
      </w:r>
      <w:proofErr w:type="spellStart"/>
      <w:r>
        <w:rPr>
          <w:szCs w:val="28"/>
          <w:lang w:val="uk-UA"/>
        </w:rPr>
        <w:t>Костопільського</w:t>
      </w:r>
      <w:proofErr w:type="spellEnd"/>
      <w:r>
        <w:rPr>
          <w:szCs w:val="28"/>
          <w:lang w:val="uk-UA"/>
        </w:rPr>
        <w:t xml:space="preserve"> району Рівненської області</w:t>
      </w:r>
    </w:p>
    <w:p w:rsidR="000973E0" w:rsidRPr="00543B75" w:rsidRDefault="000973E0" w:rsidP="000973E0">
      <w:pPr>
        <w:tabs>
          <w:tab w:val="left" w:pos="6975"/>
        </w:tabs>
        <w:rPr>
          <w:szCs w:val="28"/>
          <w:lang w:val="uk-UA"/>
        </w:rPr>
      </w:pPr>
      <w:r>
        <w:rPr>
          <w:lang w:val="uk-UA"/>
        </w:rPr>
        <w:t xml:space="preserve">                                                       </w:t>
      </w:r>
      <w:r w:rsidRPr="008551B1">
        <w:rPr>
          <w:b/>
          <w:szCs w:val="28"/>
          <w:lang w:val="uk-UA"/>
        </w:rPr>
        <w:t>В и р і ш и л а :</w:t>
      </w:r>
    </w:p>
    <w:p w:rsidR="000973E0" w:rsidRPr="00B6342B" w:rsidRDefault="000973E0" w:rsidP="000973E0">
      <w:pPr>
        <w:rPr>
          <w:lang w:val="uk-UA"/>
        </w:rPr>
      </w:pPr>
    </w:p>
    <w:p w:rsidR="000973E0" w:rsidRPr="007D1B20" w:rsidRDefault="000973E0" w:rsidP="000973E0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</w:t>
      </w:r>
      <w:r w:rsidRPr="007D1B20">
        <w:rPr>
          <w:szCs w:val="28"/>
          <w:lang w:val="uk-UA"/>
        </w:rPr>
        <w:t xml:space="preserve">1. </w:t>
      </w:r>
      <w:r>
        <w:rPr>
          <w:szCs w:val="28"/>
          <w:lang w:val="uk-UA"/>
        </w:rPr>
        <w:t xml:space="preserve">Делегувати Управлінню праці та соціального захисту населення </w:t>
      </w:r>
      <w:proofErr w:type="spellStart"/>
      <w:r>
        <w:rPr>
          <w:szCs w:val="28"/>
          <w:lang w:val="uk-UA"/>
        </w:rPr>
        <w:t>Костопільської</w:t>
      </w:r>
      <w:proofErr w:type="spellEnd"/>
      <w:r>
        <w:rPr>
          <w:szCs w:val="28"/>
          <w:lang w:val="uk-UA"/>
        </w:rPr>
        <w:t xml:space="preserve"> державної адміністрації повноваження щодо здійснення нарахування та виплати допомоги </w:t>
      </w:r>
      <w:proofErr w:type="spellStart"/>
      <w:r>
        <w:rPr>
          <w:szCs w:val="28"/>
          <w:lang w:val="uk-UA"/>
        </w:rPr>
        <w:t>сім»ям</w:t>
      </w:r>
      <w:proofErr w:type="spellEnd"/>
      <w:r>
        <w:rPr>
          <w:szCs w:val="28"/>
          <w:lang w:val="uk-UA"/>
        </w:rPr>
        <w:t xml:space="preserve"> з дітьми,малозабезпеченим </w:t>
      </w:r>
      <w:proofErr w:type="spellStart"/>
      <w:r>
        <w:rPr>
          <w:szCs w:val="28"/>
          <w:lang w:val="uk-UA"/>
        </w:rPr>
        <w:t>сім»ям</w:t>
      </w:r>
      <w:proofErr w:type="spellEnd"/>
      <w:r>
        <w:rPr>
          <w:szCs w:val="28"/>
          <w:lang w:val="uk-UA"/>
        </w:rPr>
        <w:t xml:space="preserve">, інвалідам  з дитинства  , дітям-інвалідам тимчасової допомоги дітям та допомоги по догляду за інвалідами 1 чи 2 групи внаслідок психічного розладу, надання пільг та житлових субсидій населенню на оплату електроенергії,природного газу, послуг </w:t>
      </w:r>
      <w:proofErr w:type="spellStart"/>
      <w:r>
        <w:rPr>
          <w:szCs w:val="28"/>
          <w:lang w:val="uk-UA"/>
        </w:rPr>
        <w:t>тепло-водопостачання</w:t>
      </w:r>
      <w:proofErr w:type="spellEnd"/>
      <w:r>
        <w:rPr>
          <w:szCs w:val="28"/>
          <w:lang w:val="uk-UA"/>
        </w:rPr>
        <w:t xml:space="preserve"> і водовідведення, квартирної плати (утримання будинків і споруд та прибудинкових територій) вивезення побутового сміття та рідких нечистот, надання пільг та житлових субсидій населенню на придбання твердого та рідкого пічного  побутового палива і скрапленого газу .</w:t>
      </w:r>
    </w:p>
    <w:p w:rsidR="000973E0" w:rsidRPr="007D1B20" w:rsidRDefault="000973E0" w:rsidP="000973E0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</w:t>
      </w:r>
      <w:r w:rsidRPr="007D1B20">
        <w:rPr>
          <w:szCs w:val="28"/>
          <w:lang w:val="uk-UA"/>
        </w:rPr>
        <w:t>2.</w:t>
      </w:r>
      <w:r>
        <w:rPr>
          <w:szCs w:val="28"/>
          <w:lang w:val="uk-UA"/>
        </w:rPr>
        <w:t xml:space="preserve">Виконавчому комітету  сільської ради  звернутися до Рівненської ОДА щодо зняття бюджетних призначень в сумі 7596100 гривень з </w:t>
      </w:r>
      <w:proofErr w:type="spellStart"/>
      <w:r>
        <w:rPr>
          <w:szCs w:val="28"/>
          <w:lang w:val="uk-UA"/>
        </w:rPr>
        <w:t>Пісківського</w:t>
      </w:r>
      <w:proofErr w:type="spellEnd"/>
      <w:r>
        <w:rPr>
          <w:szCs w:val="28"/>
          <w:lang w:val="uk-UA"/>
        </w:rPr>
        <w:t xml:space="preserve"> сільського бюджету та спрямувати районному бюджету </w:t>
      </w:r>
      <w:proofErr w:type="spellStart"/>
      <w:r>
        <w:rPr>
          <w:szCs w:val="28"/>
          <w:lang w:val="uk-UA"/>
        </w:rPr>
        <w:t>Костопільського</w:t>
      </w:r>
      <w:proofErr w:type="spellEnd"/>
      <w:r>
        <w:rPr>
          <w:szCs w:val="28"/>
          <w:lang w:val="uk-UA"/>
        </w:rPr>
        <w:t xml:space="preserve"> району на виконання вищевказаних повноважень.</w:t>
      </w:r>
      <w:r w:rsidRPr="007D1B20">
        <w:rPr>
          <w:szCs w:val="28"/>
          <w:lang w:val="uk-UA"/>
        </w:rPr>
        <w:t xml:space="preserve"> </w:t>
      </w:r>
    </w:p>
    <w:p w:rsidR="000973E0" w:rsidRPr="00B6342B" w:rsidRDefault="000973E0" w:rsidP="000973E0">
      <w:pPr>
        <w:rPr>
          <w:lang w:val="uk-UA"/>
        </w:rPr>
      </w:pPr>
      <w:r>
        <w:rPr>
          <w:szCs w:val="28"/>
          <w:lang w:val="uk-UA"/>
        </w:rPr>
        <w:t xml:space="preserve">          </w:t>
      </w:r>
      <w:r w:rsidRPr="007D1B20">
        <w:rPr>
          <w:szCs w:val="28"/>
          <w:lang w:val="uk-UA"/>
        </w:rPr>
        <w:t>3.</w:t>
      </w:r>
      <w:r w:rsidRPr="00B01C48">
        <w:rPr>
          <w:rFonts w:ascii="14" w:hAnsi="14"/>
          <w:sz w:val="22"/>
          <w:lang w:val="uk-UA"/>
        </w:rPr>
        <w:t xml:space="preserve"> </w:t>
      </w:r>
      <w:r w:rsidRPr="00FC3B75">
        <w:rPr>
          <w:rFonts w:ascii="14" w:hAnsi="14"/>
          <w:szCs w:val="28"/>
          <w:lang w:val="uk-UA"/>
        </w:rPr>
        <w:t>Контроль за виконанням цього рішення покласти на постійну комісію з питань бюджетних фінансів та податків   (  Н.І. Хомич</w:t>
      </w:r>
      <w:r w:rsidRPr="00B01C48">
        <w:rPr>
          <w:rFonts w:ascii="14" w:hAnsi="14"/>
          <w:sz w:val="22"/>
          <w:lang w:val="uk-UA"/>
        </w:rPr>
        <w:t xml:space="preserve"> )</w:t>
      </w:r>
    </w:p>
    <w:p w:rsidR="000973E0" w:rsidRPr="00B6342B" w:rsidRDefault="000973E0" w:rsidP="000973E0">
      <w:pPr>
        <w:rPr>
          <w:lang w:val="uk-UA"/>
        </w:rPr>
      </w:pPr>
    </w:p>
    <w:p w:rsidR="000973E0" w:rsidRDefault="000973E0" w:rsidP="000973E0">
      <w:pPr>
        <w:tabs>
          <w:tab w:val="left" w:pos="1140"/>
        </w:tabs>
        <w:rPr>
          <w:b/>
          <w:szCs w:val="28"/>
          <w:lang w:val="uk-UA"/>
        </w:rPr>
      </w:pPr>
      <w:r>
        <w:rPr>
          <w:lang w:val="uk-UA"/>
        </w:rPr>
        <w:t xml:space="preserve">                         </w:t>
      </w:r>
      <w:r w:rsidRPr="00FC3B75">
        <w:rPr>
          <w:b/>
          <w:szCs w:val="28"/>
          <w:lang w:val="uk-UA"/>
        </w:rPr>
        <w:t>Сільський голова  :                         В.В.</w:t>
      </w:r>
      <w:proofErr w:type="spellStart"/>
      <w:r w:rsidRPr="00FC3B75">
        <w:rPr>
          <w:b/>
          <w:szCs w:val="28"/>
          <w:lang w:val="uk-UA"/>
        </w:rPr>
        <w:t>Ярмольчук</w:t>
      </w:r>
      <w:proofErr w:type="spellEnd"/>
    </w:p>
    <w:p w:rsidR="000973E0" w:rsidRDefault="000973E0" w:rsidP="000973E0">
      <w:pPr>
        <w:tabs>
          <w:tab w:val="left" w:pos="1140"/>
        </w:tabs>
        <w:rPr>
          <w:b/>
          <w:szCs w:val="28"/>
          <w:lang w:val="uk-UA"/>
        </w:rPr>
      </w:pPr>
    </w:p>
    <w:p w:rsidR="000973E0" w:rsidRDefault="000973E0" w:rsidP="000973E0">
      <w:pPr>
        <w:tabs>
          <w:tab w:val="left" w:pos="1140"/>
        </w:tabs>
        <w:rPr>
          <w:b/>
          <w:szCs w:val="28"/>
          <w:lang w:val="uk-UA"/>
        </w:rPr>
      </w:pPr>
    </w:p>
    <w:sectPr w:rsidR="000973E0" w:rsidSect="00B0592F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169BE"/>
    <w:multiLevelType w:val="hybridMultilevel"/>
    <w:tmpl w:val="1E422086"/>
    <w:lvl w:ilvl="0" w:tplc="1BD2CE9E">
      <w:start w:val="1"/>
      <w:numFmt w:val="bullet"/>
      <w:lvlText w:val="-"/>
      <w:lvlJc w:val="left"/>
      <w:pPr>
        <w:ind w:left="85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0B8D57CD"/>
    <w:multiLevelType w:val="multilevel"/>
    <w:tmpl w:val="BA946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0345D47"/>
    <w:multiLevelType w:val="hybridMultilevel"/>
    <w:tmpl w:val="C772E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54887"/>
    <w:multiLevelType w:val="hybridMultilevel"/>
    <w:tmpl w:val="69566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456F8"/>
    <w:multiLevelType w:val="hybridMultilevel"/>
    <w:tmpl w:val="154413A4"/>
    <w:lvl w:ilvl="0" w:tplc="95183C48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3052D18"/>
    <w:multiLevelType w:val="multilevel"/>
    <w:tmpl w:val="21284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3605C93"/>
    <w:multiLevelType w:val="hybridMultilevel"/>
    <w:tmpl w:val="59A0D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2F0D34"/>
    <w:multiLevelType w:val="hybridMultilevel"/>
    <w:tmpl w:val="FAE8620E"/>
    <w:lvl w:ilvl="0" w:tplc="3CACF95C">
      <w:start w:val="12"/>
      <w:numFmt w:val="bullet"/>
      <w:lvlText w:val="–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8">
    <w:nsid w:val="29F14996"/>
    <w:multiLevelType w:val="hybridMultilevel"/>
    <w:tmpl w:val="0B169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C7C3E"/>
    <w:multiLevelType w:val="hybridMultilevel"/>
    <w:tmpl w:val="6E94C356"/>
    <w:lvl w:ilvl="0" w:tplc="1FF8D4C6">
      <w:start w:val="12"/>
      <w:numFmt w:val="bullet"/>
      <w:lvlText w:val="–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0">
    <w:nsid w:val="2C3A5577"/>
    <w:multiLevelType w:val="hybridMultilevel"/>
    <w:tmpl w:val="EB0E3E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E522B7"/>
    <w:multiLevelType w:val="hybridMultilevel"/>
    <w:tmpl w:val="2D2C7DC0"/>
    <w:lvl w:ilvl="0" w:tplc="61AA53CC">
      <w:start w:val="13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85E3D31"/>
    <w:multiLevelType w:val="hybridMultilevel"/>
    <w:tmpl w:val="A6209AE2"/>
    <w:lvl w:ilvl="0" w:tplc="88C0BA46">
      <w:start w:val="14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9B51D13"/>
    <w:multiLevelType w:val="hybridMultilevel"/>
    <w:tmpl w:val="5C384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9A7AC0"/>
    <w:multiLevelType w:val="hybridMultilevel"/>
    <w:tmpl w:val="C276AE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03B39"/>
    <w:multiLevelType w:val="multilevel"/>
    <w:tmpl w:val="7B04B5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6">
    <w:nsid w:val="43956A87"/>
    <w:multiLevelType w:val="hybridMultilevel"/>
    <w:tmpl w:val="CC56A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34167"/>
    <w:multiLevelType w:val="hybridMultilevel"/>
    <w:tmpl w:val="01489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706D41"/>
    <w:multiLevelType w:val="multilevel"/>
    <w:tmpl w:val="5358C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E412852"/>
    <w:multiLevelType w:val="hybridMultilevel"/>
    <w:tmpl w:val="CCECF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B158A4"/>
    <w:multiLevelType w:val="hybridMultilevel"/>
    <w:tmpl w:val="50368B92"/>
    <w:lvl w:ilvl="0" w:tplc="501238FA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C78168E"/>
    <w:multiLevelType w:val="hybridMultilevel"/>
    <w:tmpl w:val="16E47C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D3A2494"/>
    <w:multiLevelType w:val="hybridMultilevel"/>
    <w:tmpl w:val="2EB42F6E"/>
    <w:lvl w:ilvl="0" w:tplc="D2FEDC4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3">
    <w:nsid w:val="75D11A9A"/>
    <w:multiLevelType w:val="multilevel"/>
    <w:tmpl w:val="3CDE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6E5097F"/>
    <w:multiLevelType w:val="hybridMultilevel"/>
    <w:tmpl w:val="64F0A2E8"/>
    <w:lvl w:ilvl="0" w:tplc="0326167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7ED45F0A"/>
    <w:multiLevelType w:val="hybridMultilevel"/>
    <w:tmpl w:val="014899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6"/>
  </w:num>
  <w:num w:numId="2">
    <w:abstractNumId w:val="11"/>
  </w:num>
  <w:num w:numId="3">
    <w:abstractNumId w:val="23"/>
  </w:num>
  <w:num w:numId="4">
    <w:abstractNumId w:val="0"/>
  </w:num>
  <w:num w:numId="5">
    <w:abstractNumId w:val="25"/>
  </w:num>
  <w:num w:numId="6">
    <w:abstractNumId w:val="1"/>
  </w:num>
  <w:num w:numId="7">
    <w:abstractNumId w:val="17"/>
  </w:num>
  <w:num w:numId="8">
    <w:abstractNumId w:val="8"/>
  </w:num>
  <w:num w:numId="9">
    <w:abstractNumId w:val="10"/>
  </w:num>
  <w:num w:numId="10">
    <w:abstractNumId w:val="19"/>
  </w:num>
  <w:num w:numId="11">
    <w:abstractNumId w:val="5"/>
  </w:num>
  <w:num w:numId="12">
    <w:abstractNumId w:val="3"/>
  </w:num>
  <w:num w:numId="13">
    <w:abstractNumId w:val="21"/>
  </w:num>
  <w:num w:numId="14">
    <w:abstractNumId w:val="22"/>
  </w:num>
  <w:num w:numId="15">
    <w:abstractNumId w:val="13"/>
  </w:num>
  <w:num w:numId="16">
    <w:abstractNumId w:val="7"/>
  </w:num>
  <w:num w:numId="17">
    <w:abstractNumId w:val="9"/>
  </w:num>
  <w:num w:numId="18">
    <w:abstractNumId w:val="24"/>
  </w:num>
  <w:num w:numId="19">
    <w:abstractNumId w:val="4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2"/>
  </w:num>
  <w:num w:numId="23">
    <w:abstractNumId w:val="20"/>
  </w:num>
  <w:num w:numId="24">
    <w:abstractNumId w:val="18"/>
  </w:num>
  <w:num w:numId="25">
    <w:abstractNumId w:val="15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hideGrammaticalErrors/>
  <w:proofState w:spelling="clean" w:grammar="clean"/>
  <w:defaultTabStop w:val="708"/>
  <w:characterSpacingControl w:val="doNotCompress"/>
  <w:compat/>
  <w:rsids>
    <w:rsidRoot w:val="00B0592F"/>
    <w:rsid w:val="000562F9"/>
    <w:rsid w:val="000973E0"/>
    <w:rsid w:val="000B2E48"/>
    <w:rsid w:val="001257DA"/>
    <w:rsid w:val="00340DF6"/>
    <w:rsid w:val="003A5FAD"/>
    <w:rsid w:val="0044675A"/>
    <w:rsid w:val="004505D0"/>
    <w:rsid w:val="00530DBE"/>
    <w:rsid w:val="008F3875"/>
    <w:rsid w:val="0094755A"/>
    <w:rsid w:val="00976FF0"/>
    <w:rsid w:val="00986452"/>
    <w:rsid w:val="00B0592F"/>
    <w:rsid w:val="00BC09B5"/>
    <w:rsid w:val="00BD32F9"/>
    <w:rsid w:val="00BE04DD"/>
    <w:rsid w:val="00D25A5D"/>
    <w:rsid w:val="00D35AAF"/>
    <w:rsid w:val="00DE10C6"/>
    <w:rsid w:val="00E8412D"/>
    <w:rsid w:val="00EC62E9"/>
    <w:rsid w:val="00F35A06"/>
    <w:rsid w:val="00F91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92F"/>
    <w:pPr>
      <w:ind w:left="720"/>
      <w:contextualSpacing/>
    </w:pPr>
  </w:style>
  <w:style w:type="table" w:styleId="a4">
    <w:name w:val="Table Grid"/>
    <w:basedOn w:val="a1"/>
    <w:uiPriority w:val="59"/>
    <w:rsid w:val="00B059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Обычный (Web)"/>
    <w:basedOn w:val="a"/>
    <w:uiPriority w:val="99"/>
    <w:unhideWhenUsed/>
    <w:rsid w:val="00B0592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592F"/>
  </w:style>
  <w:style w:type="character" w:styleId="a6">
    <w:name w:val="Hyperlink"/>
    <w:basedOn w:val="a0"/>
    <w:uiPriority w:val="99"/>
    <w:semiHidden/>
    <w:unhideWhenUsed/>
    <w:rsid w:val="00B0592F"/>
    <w:rPr>
      <w:color w:val="0000FF"/>
      <w:u w:val="single"/>
    </w:rPr>
  </w:style>
  <w:style w:type="paragraph" w:customStyle="1" w:styleId="rvps2">
    <w:name w:val="rvps2"/>
    <w:basedOn w:val="a"/>
    <w:rsid w:val="00B0592F"/>
    <w:pPr>
      <w:spacing w:before="100" w:beforeAutospacing="1" w:after="100" w:afterAutospacing="1"/>
    </w:pPr>
    <w:rPr>
      <w:rFonts w:eastAsia="Times New Roman" w:cs="Times New Roman"/>
      <w:sz w:val="24"/>
      <w:szCs w:val="24"/>
      <w:lang w:val="uk-UA" w:eastAsia="uk-UA"/>
    </w:rPr>
  </w:style>
  <w:style w:type="paragraph" w:styleId="2">
    <w:name w:val="Body Text 2"/>
    <w:basedOn w:val="a"/>
    <w:link w:val="20"/>
    <w:rsid w:val="00B0592F"/>
    <w:pPr>
      <w:overflowPunct w:val="0"/>
      <w:autoSpaceDE w:val="0"/>
      <w:autoSpaceDN w:val="0"/>
      <w:adjustRightInd w:val="0"/>
      <w:ind w:right="-142"/>
      <w:textAlignment w:val="baseline"/>
    </w:pPr>
    <w:rPr>
      <w:rFonts w:eastAsia="Times New Roman" w:cs="Times New Roman"/>
      <w:sz w:val="24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rsid w:val="00B0592F"/>
    <w:rPr>
      <w:rFonts w:eastAsia="Times New Roman" w:cs="Times New Roman"/>
      <w:sz w:val="24"/>
      <w:szCs w:val="20"/>
      <w:lang w:val="uk-UA" w:eastAsia="ru-RU"/>
    </w:rPr>
  </w:style>
  <w:style w:type="paragraph" w:styleId="a7">
    <w:name w:val="No Spacing"/>
    <w:uiPriority w:val="1"/>
    <w:qFormat/>
    <w:rsid w:val="00B0592F"/>
    <w:rPr>
      <w:rFonts w:asciiTheme="minorHAnsi" w:hAnsiTheme="minorHAns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B059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92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35A06"/>
    <w:pPr>
      <w:tabs>
        <w:tab w:val="center" w:pos="4844"/>
        <w:tab w:val="right" w:pos="9689"/>
      </w:tabs>
    </w:pPr>
    <w:rPr>
      <w:rFonts w:asciiTheme="minorHAnsi" w:hAnsiTheme="minorHAnsi"/>
      <w:sz w:val="22"/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rsid w:val="00F35A06"/>
    <w:rPr>
      <w:rFonts w:asciiTheme="minorHAnsi" w:hAnsiTheme="minorHAnsi"/>
      <w:sz w:val="22"/>
      <w:lang w:val="en-US"/>
    </w:rPr>
  </w:style>
  <w:style w:type="paragraph" w:styleId="ac">
    <w:name w:val="footer"/>
    <w:basedOn w:val="a"/>
    <w:link w:val="ad"/>
    <w:uiPriority w:val="99"/>
    <w:unhideWhenUsed/>
    <w:rsid w:val="00F35A06"/>
    <w:pPr>
      <w:tabs>
        <w:tab w:val="center" w:pos="4844"/>
        <w:tab w:val="right" w:pos="9689"/>
      </w:tabs>
    </w:pPr>
    <w:rPr>
      <w:rFonts w:asciiTheme="minorHAnsi" w:hAnsiTheme="minorHAnsi"/>
      <w:sz w:val="22"/>
      <w:lang w:val="en-US"/>
    </w:rPr>
  </w:style>
  <w:style w:type="character" w:customStyle="1" w:styleId="ad">
    <w:name w:val="Нижний колонтитул Знак"/>
    <w:basedOn w:val="a0"/>
    <w:link w:val="ac"/>
    <w:uiPriority w:val="99"/>
    <w:rsid w:val="00F35A06"/>
    <w:rPr>
      <w:rFonts w:asciiTheme="minorHAnsi" w:hAnsiTheme="minorHAnsi"/>
      <w:sz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</dc:creator>
  <cp:lastModifiedBy>Леся</cp:lastModifiedBy>
  <cp:revision>18</cp:revision>
  <cp:lastPrinted>2017-03-09T13:06:00Z</cp:lastPrinted>
  <dcterms:created xsi:type="dcterms:W3CDTF">2017-02-10T15:36:00Z</dcterms:created>
  <dcterms:modified xsi:type="dcterms:W3CDTF">2017-05-24T07:56:00Z</dcterms:modified>
</cp:coreProperties>
</file>